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7D089276" wp14:paraId="7B5CAEB5" wp14:textId="1B4E94F5">
      <w:pPr>
        <w:pStyle w:val="Heading1"/>
      </w:pPr>
      <w:r w:rsidR="2F6FCCE6">
        <w:rPr/>
        <w:t>Lesidee Een eerlijke welvaart</w:t>
      </w:r>
    </w:p>
    <w:p w:rsidR="7D089276" w:rsidP="7D089276" w:rsidRDefault="7D089276" w14:paraId="08178E4E" w14:textId="21A1BFF3">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tbl>
      <w:tblPr>
        <w:tblStyle w:val="TableNormal"/>
        <w:bidiVisual w:val="0"/>
        <w:tblW w:w="0" w:type="auto"/>
        <w:tblBorders>
          <w:top w:val="single" w:sz="6"/>
          <w:left w:val="single" w:sz="6"/>
          <w:bottom w:val="single" w:sz="6"/>
          <w:right w:val="single" w:sz="6"/>
        </w:tblBorders>
        <w:tblLook w:val="04A0" w:firstRow="1" w:lastRow="0" w:firstColumn="1" w:lastColumn="0" w:noHBand="0" w:noVBand="1"/>
      </w:tblPr>
      <w:tblGrid>
        <w:gridCol w:w="2190"/>
        <w:gridCol w:w="1890"/>
        <w:gridCol w:w="870"/>
        <w:gridCol w:w="1695"/>
        <w:gridCol w:w="1800"/>
        <w:gridCol w:w="840"/>
      </w:tblGrid>
      <w:tr w:rsidR="7D089276" w:rsidTr="5DA4C6BB" w14:paraId="1E6E3B79">
        <w:trPr>
          <w:trHeight w:val="30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36BBD97F" w14:textId="2B848FBB">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Vak</w:t>
            </w:r>
          </w:p>
        </w:tc>
        <w:tc>
          <w:tcPr>
            <w:tcW w:w="1890" w:type="dxa"/>
            <w:tcBorders>
              <w:top w:val="single" w:sz="6"/>
              <w:left w:val="single" w:sz="6"/>
              <w:bottom w:val="single" w:sz="6"/>
              <w:right w:val="single" w:sz="6"/>
            </w:tcBorders>
            <w:tcMar>
              <w:left w:w="105" w:type="dxa"/>
              <w:right w:w="105" w:type="dxa"/>
            </w:tcMar>
            <w:vAlign w:val="top"/>
          </w:tcPr>
          <w:p w:rsidR="7D089276" w:rsidP="7D089276" w:rsidRDefault="7D089276" w14:paraId="68FE759A" w14:textId="6705CC29">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Economie</w:t>
            </w:r>
          </w:p>
        </w:tc>
        <w:tc>
          <w:tcPr>
            <w:tcW w:w="87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0383B0A9" w14:textId="5468F6A5">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Klas</w:t>
            </w:r>
          </w:p>
        </w:tc>
        <w:tc>
          <w:tcPr>
            <w:tcW w:w="1695" w:type="dxa"/>
            <w:tcBorders>
              <w:top w:val="single" w:sz="6"/>
              <w:left w:val="single" w:sz="6"/>
              <w:bottom w:val="single" w:sz="6"/>
              <w:right w:val="single" w:sz="6"/>
            </w:tcBorders>
            <w:tcMar>
              <w:left w:w="105" w:type="dxa"/>
              <w:right w:w="105" w:type="dxa"/>
            </w:tcMar>
            <w:vAlign w:val="top"/>
          </w:tcPr>
          <w:p w:rsidR="7D089276" w:rsidP="7D089276" w:rsidRDefault="7D089276" w14:paraId="5F7F4C82" w14:textId="7E2AE436">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3 HAVO/VWO</w:t>
            </w:r>
          </w:p>
        </w:tc>
        <w:tc>
          <w:tcPr>
            <w:tcW w:w="180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0FFC4223" w14:textId="36869493">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Aantal lessen</w:t>
            </w:r>
          </w:p>
        </w:tc>
        <w:tc>
          <w:tcPr>
            <w:tcW w:w="840" w:type="dxa"/>
            <w:tcBorders>
              <w:top w:val="single" w:sz="6"/>
              <w:left w:val="single" w:sz="6"/>
              <w:bottom w:val="single" w:sz="6"/>
              <w:right w:val="single" w:sz="6"/>
            </w:tcBorders>
            <w:tcMar>
              <w:left w:w="105" w:type="dxa"/>
              <w:right w:w="105" w:type="dxa"/>
            </w:tcMar>
            <w:vAlign w:val="top"/>
          </w:tcPr>
          <w:p w:rsidR="7D089276" w:rsidP="7D089276" w:rsidRDefault="7D089276" w14:paraId="472BDDF7" w14:textId="15908BC0">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1</w:t>
            </w:r>
          </w:p>
        </w:tc>
      </w:tr>
      <w:tr w:rsidR="7D089276" w:rsidTr="5DA4C6BB" w14:paraId="3124560D">
        <w:trPr>
          <w:trHeight w:val="99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4110C6E8" w14:textId="7D4514F6">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Korte omschrijving van de les</w:t>
            </w:r>
          </w:p>
        </w:tc>
        <w:tc>
          <w:tcPr>
            <w:tcW w:w="7095" w:type="dxa"/>
            <w:gridSpan w:val="5"/>
            <w:tcBorders>
              <w:top w:val="single" w:sz="6"/>
              <w:left w:val="single" w:sz="6"/>
              <w:bottom w:val="single" w:sz="6"/>
              <w:right w:val="single" w:sz="6"/>
            </w:tcBorders>
            <w:tcMar>
              <w:left w:w="105" w:type="dxa"/>
              <w:right w:w="105" w:type="dxa"/>
            </w:tcMar>
            <w:vAlign w:val="top"/>
          </w:tcPr>
          <w:p w:rsidR="7D089276" w:rsidP="7D089276" w:rsidRDefault="7D089276" w14:paraId="2BE614F8" w14:textId="5BF586B2">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In deze les ervaren de leerlingen de scheve verdeling van welvaart in de cacao-industrie. Ze gaan in groepen de opbrengst van een chocoladereep verdelen tussen verschillende actoren, waaronder cacaoboeren, chocoladefabrikanten, supermarkten en andere tussenpersonen. Door middel van een experiment en groepsdiscussie leren de leerlingen over de oneerlijke verdeling en de impact hiervan op de boeren. Dit sluit aan bij het thema van eerlijke welvaartsverdeling en mondiale economische systemen.</w:t>
            </w:r>
          </w:p>
        </w:tc>
      </w:tr>
      <w:tr w:rsidR="7D089276" w:rsidTr="5DA4C6BB" w14:paraId="3789DDAB">
        <w:trPr>
          <w:trHeight w:val="3705"/>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159FB65C" w:rsidRDefault="7D089276" w14:paraId="05C4933D" w14:textId="45D72BFC">
            <w:pPr>
              <w:spacing w:after="0" w:line="240" w:lineRule="auto"/>
              <w:rPr>
                <w:rFonts w:ascii="Verdana" w:hAnsi="Verdana" w:eastAsia="Verdana" w:cs="Verdana"/>
                <w:b w:val="0"/>
                <w:bCs w:val="0"/>
                <w:i w:val="0"/>
                <w:iCs w:val="0"/>
                <w:sz w:val="20"/>
                <w:szCs w:val="20"/>
              </w:rPr>
            </w:pPr>
            <w:r w:rsidRPr="159FB65C" w:rsidR="7D089276">
              <w:rPr>
                <w:rFonts w:ascii="Verdana" w:hAnsi="Verdana" w:eastAsia="Verdana" w:cs="Verdana"/>
                <w:b w:val="0"/>
                <w:bCs w:val="0"/>
                <w:i w:val="0"/>
                <w:iCs w:val="0"/>
                <w:sz w:val="20"/>
                <w:szCs w:val="20"/>
                <w:lang w:val="nl-NL"/>
              </w:rPr>
              <w:t>Les op hoofdlijnen</w:t>
            </w:r>
          </w:p>
          <w:p w:rsidR="7D089276" w:rsidP="7D089276" w:rsidRDefault="7D089276" w14:paraId="021F07BD" w14:textId="75692D21">
            <w:pPr>
              <w:spacing w:after="0" w:line="240" w:lineRule="auto"/>
              <w:rPr>
                <w:rFonts w:ascii="Verdana" w:hAnsi="Verdana" w:eastAsia="Verdana" w:cs="Verdana"/>
                <w:b w:val="0"/>
                <w:bCs w:val="0"/>
                <w:i w:val="0"/>
                <w:iCs w:val="0"/>
                <w:sz w:val="20"/>
                <w:szCs w:val="20"/>
              </w:rPr>
            </w:pPr>
          </w:p>
        </w:tc>
        <w:tc>
          <w:tcPr>
            <w:tcW w:w="7095" w:type="dxa"/>
            <w:gridSpan w:val="5"/>
            <w:tcBorders>
              <w:top w:val="single" w:sz="6"/>
              <w:left w:val="single" w:sz="6"/>
              <w:bottom w:val="single" w:sz="6"/>
              <w:right w:val="single" w:sz="6"/>
            </w:tcBorders>
            <w:tcMar>
              <w:left w:w="105" w:type="dxa"/>
              <w:right w:w="105" w:type="dxa"/>
            </w:tcMar>
            <w:vAlign w:val="top"/>
          </w:tcPr>
          <w:p w:rsidR="7D089276" w:rsidP="7D089276" w:rsidRDefault="7D089276" w14:paraId="61C6B099" w14:textId="03D73B48">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trike w:val="0"/>
                <w:dstrike w:val="0"/>
                <w:sz w:val="20"/>
                <w:szCs w:val="20"/>
                <w:u w:val="single"/>
                <w:lang w:val="nl-NL"/>
              </w:rPr>
              <w:t>Doelen</w:t>
            </w:r>
          </w:p>
          <w:p w:rsidR="7D089276" w:rsidP="7D089276" w:rsidRDefault="7D089276" w14:paraId="07C9DAB4" w14:textId="49A0F4C6">
            <w:pPr>
              <w:pStyle w:val="ListParagraph"/>
              <w:numPr>
                <w:ilvl w:val="0"/>
                <w:numId w:val="1"/>
              </w:num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Leerlingen begrijpen het concept van eerlijke welvaartsverdeling en kunnen de oorzaken en gevolgen van een scheve verdeling uitleggen.</w:t>
            </w:r>
          </w:p>
          <w:p w:rsidR="7D089276" w:rsidP="7D089276" w:rsidRDefault="7D089276" w14:paraId="55D9A1A0" w14:textId="1B460B13">
            <w:pPr>
              <w:pStyle w:val="ListParagraph"/>
              <w:numPr>
                <w:ilvl w:val="0"/>
                <w:numId w:val="1"/>
              </w:num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Leerlingen kunnen de actoren in de cacao-industrie benoemen en uitleggen hoe de waarde van cacao zich door de keten beweegt.</w:t>
            </w:r>
          </w:p>
          <w:p w:rsidR="7D089276" w:rsidP="7D089276" w:rsidRDefault="7D089276" w14:paraId="192112C2" w14:textId="6B3FDC74">
            <w:pPr>
              <w:pStyle w:val="ListParagraph"/>
              <w:numPr>
                <w:ilvl w:val="0"/>
                <w:numId w:val="1"/>
              </w:num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Leerlingen ervaren zelf de effecten van een ongelijke verdeling van welvaart en kunnen hierover reflecteren.</w:t>
            </w:r>
          </w:p>
          <w:p w:rsidR="7D089276" w:rsidP="7D089276" w:rsidRDefault="7D089276" w14:paraId="4058D472" w14:textId="23440757">
            <w:pPr>
              <w:pStyle w:val="ListParagraph"/>
              <w:numPr>
                <w:ilvl w:val="0"/>
                <w:numId w:val="1"/>
              </w:num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Leerlingen leren ethisch nadenken over de invloed van consumentenkeuzes op de cacao-industrie.</w:t>
            </w:r>
          </w:p>
          <w:p w:rsidR="7D089276" w:rsidP="159FB65C" w:rsidRDefault="7D089276" w14:paraId="1A276DD9" w14:noSpellErr="1" w14:textId="2FD8D264">
            <w:pPr>
              <w:spacing w:after="0" w:line="240" w:lineRule="auto"/>
              <w:rPr>
                <w:rFonts w:ascii="Verdana" w:hAnsi="Verdana" w:eastAsia="Verdana" w:cs="Verdana"/>
                <w:b w:val="0"/>
                <w:bCs w:val="0"/>
                <w:i w:val="0"/>
                <w:iCs w:val="0"/>
                <w:sz w:val="20"/>
                <w:szCs w:val="20"/>
              </w:rPr>
            </w:pPr>
          </w:p>
          <w:p w:rsidR="7D089276" w:rsidP="7D089276" w:rsidRDefault="7D089276" w14:paraId="0074F6C8" w14:textId="70D520DA">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trike w:val="0"/>
                <w:dstrike w:val="0"/>
                <w:sz w:val="20"/>
                <w:szCs w:val="20"/>
                <w:u w:val="single"/>
                <w:lang w:val="nl-NL"/>
              </w:rPr>
              <w:t>Inhoud en verloop</w:t>
            </w:r>
          </w:p>
          <w:p w:rsidR="7D089276" w:rsidP="16D8BBAC" w:rsidRDefault="7D089276" w14:paraId="70ED2A8D" w14:textId="47B59446">
            <w:pPr>
              <w:spacing w:after="0" w:line="240" w:lineRule="auto"/>
              <w:rPr>
                <w:rFonts w:ascii="Verdana" w:hAnsi="Verdana" w:eastAsia="Verdana" w:cs="Verdana"/>
                <w:b w:val="0"/>
                <w:bCs w:val="0"/>
                <w:i w:val="0"/>
                <w:iCs w:val="0"/>
                <w:sz w:val="20"/>
                <w:szCs w:val="20"/>
              </w:rPr>
            </w:pPr>
            <w:r w:rsidRPr="16D8BBAC" w:rsidR="7D089276">
              <w:rPr>
                <w:rFonts w:ascii="Verdana" w:hAnsi="Verdana" w:eastAsia="Verdana" w:cs="Verdana"/>
                <w:b w:val="0"/>
                <w:bCs w:val="0"/>
                <w:i w:val="0"/>
                <w:iCs w:val="0"/>
                <w:sz w:val="20"/>
                <w:szCs w:val="20"/>
                <w:lang w:val="nl-NL"/>
              </w:rPr>
              <w:t>Introductie van de cacao-industrie en de verdeling van opbrengsten</w:t>
            </w:r>
            <w:r w:rsidRPr="16D8BBAC" w:rsidR="0C7DAA32">
              <w:rPr>
                <w:rFonts w:ascii="Verdana" w:hAnsi="Verdana" w:eastAsia="Verdana" w:cs="Verdana"/>
                <w:b w:val="0"/>
                <w:bCs w:val="0"/>
                <w:i w:val="0"/>
                <w:iCs w:val="0"/>
                <w:sz w:val="20"/>
                <w:szCs w:val="20"/>
                <w:lang w:val="nl-NL"/>
              </w:rPr>
              <w:t xml:space="preserve"> aan de hand van de powerpoint</w:t>
            </w:r>
            <w:r w:rsidRPr="16D8BBAC" w:rsidR="7D089276">
              <w:rPr>
                <w:rFonts w:ascii="Verdana" w:hAnsi="Verdana" w:eastAsia="Verdana" w:cs="Verdana"/>
                <w:b w:val="0"/>
                <w:bCs w:val="0"/>
                <w:i w:val="0"/>
                <w:iCs w:val="0"/>
                <w:sz w:val="20"/>
                <w:szCs w:val="20"/>
                <w:lang w:val="nl-NL"/>
              </w:rPr>
              <w:t xml:space="preserve">. </w:t>
            </w:r>
          </w:p>
          <w:p w:rsidR="7D089276" w:rsidP="16D8BBAC" w:rsidRDefault="7D089276" w14:paraId="63D2B665" w14:textId="5D6B6D87">
            <w:pPr>
              <w:spacing w:after="0" w:line="240" w:lineRule="auto"/>
              <w:rPr>
                <w:rFonts w:ascii="Verdana" w:hAnsi="Verdana" w:eastAsia="Verdana" w:cs="Verdana"/>
                <w:b w:val="0"/>
                <w:bCs w:val="0"/>
                <w:i w:val="0"/>
                <w:iCs w:val="0"/>
                <w:sz w:val="20"/>
                <w:szCs w:val="20"/>
                <w:lang w:val="nl-NL"/>
              </w:rPr>
            </w:pPr>
          </w:p>
          <w:p w:rsidR="16D8BBAC" w:rsidP="5DA4C6BB" w:rsidRDefault="16D8BBAC" w14:paraId="6971DBEF" w14:textId="182315D9">
            <w:pPr>
              <w:spacing w:after="0" w:line="240" w:lineRule="auto"/>
              <w:rPr>
                <w:rFonts w:ascii="Verdana" w:hAnsi="Verdana" w:eastAsia="Verdana" w:cs="Verdana"/>
                <w:b w:val="0"/>
                <w:bCs w:val="0"/>
                <w:i w:val="0"/>
                <w:iCs w:val="0"/>
                <w:sz w:val="20"/>
                <w:szCs w:val="20"/>
              </w:rPr>
            </w:pPr>
            <w:r w:rsidRPr="5DA4C6BB" w:rsidR="5D4FCC4E">
              <w:rPr>
                <w:rFonts w:ascii="Verdana" w:hAnsi="Verdana" w:eastAsia="Verdana" w:cs="Verdana"/>
                <w:b w:val="0"/>
                <w:bCs w:val="0"/>
                <w:i w:val="0"/>
                <w:iCs w:val="0"/>
                <w:sz w:val="20"/>
                <w:szCs w:val="20"/>
                <w:lang w:val="nl-NL"/>
              </w:rPr>
              <w:t>Leerlingen gaan een simulatie spelen waarbij ze de opbrengst van een chocoladereep verdelen</w:t>
            </w:r>
            <w:r w:rsidRPr="5DA4C6BB" w:rsidR="504535F1">
              <w:rPr>
                <w:rFonts w:ascii="Verdana" w:hAnsi="Verdana" w:eastAsia="Verdana" w:cs="Verdana"/>
                <w:b w:val="0"/>
                <w:bCs w:val="0"/>
                <w:i w:val="0"/>
                <w:iCs w:val="0"/>
                <w:sz w:val="20"/>
                <w:szCs w:val="20"/>
                <w:lang w:val="nl-NL"/>
              </w:rPr>
              <w:t xml:space="preserve">. </w:t>
            </w:r>
          </w:p>
          <w:p w:rsidR="16D8BBAC" w:rsidP="5DA4C6BB" w:rsidRDefault="16D8BBAC" w14:paraId="636D06F0" w14:textId="5D0A8D39">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r w:rsidRPr="5DA4C6BB" w:rsidR="504535F1">
              <w:rPr>
                <w:rFonts w:ascii="Verdana" w:hAnsi="Verdana" w:eastAsia="Verdana" w:cs="Verdana"/>
                <w:b w:val="0"/>
                <w:bCs w:val="0"/>
                <w:i w:val="0"/>
                <w:iCs w:val="0"/>
                <w:sz w:val="20"/>
                <w:szCs w:val="20"/>
                <w:lang w:val="nl-NL"/>
              </w:rPr>
              <w:t>In de eerste ronde is dat</w:t>
            </w:r>
            <w:r w:rsidRPr="5DA4C6BB" w:rsidR="5D4FCC4E">
              <w:rPr>
                <w:rFonts w:ascii="Verdana" w:hAnsi="Verdana" w:eastAsia="Verdana" w:cs="Verdana"/>
                <w:b w:val="0"/>
                <w:bCs w:val="0"/>
                <w:i w:val="0"/>
                <w:iCs w:val="0"/>
                <w:sz w:val="20"/>
                <w:szCs w:val="20"/>
                <w:lang w:val="nl-NL"/>
              </w:rPr>
              <w:t xml:space="preserve"> volgens</w:t>
            </w:r>
            <w:r w:rsidRPr="5DA4C6BB" w:rsidR="31160605">
              <w:rPr>
                <w:rFonts w:ascii="Verdana" w:hAnsi="Verdana" w:eastAsia="Verdana" w:cs="Verdana"/>
                <w:b w:val="0"/>
                <w:bCs w:val="0"/>
                <w:i w:val="0"/>
                <w:iCs w:val="0"/>
                <w:sz w:val="20"/>
                <w:szCs w:val="20"/>
                <w:lang w:val="nl-NL"/>
              </w:rPr>
              <w:t xml:space="preserve"> vastgestelde</w:t>
            </w:r>
            <w:r w:rsidRPr="5DA4C6BB" w:rsidR="5D4FCC4E">
              <w:rPr>
                <w:rFonts w:ascii="Verdana" w:hAnsi="Verdana" w:eastAsia="Verdana" w:cs="Verdana"/>
                <w:b w:val="0"/>
                <w:bCs w:val="0"/>
                <w:i w:val="0"/>
                <w:iCs w:val="0"/>
                <w:sz w:val="20"/>
                <w:szCs w:val="20"/>
                <w:lang w:val="nl-NL"/>
              </w:rPr>
              <w:t xml:space="preserve"> percentages voor de supermarkt, fabrikant, cacaoboer, en anderen.</w:t>
            </w:r>
            <w:r w:rsidRPr="5DA4C6BB" w:rsidR="2BB55CB3">
              <w:rPr>
                <w:rFonts w:ascii="Verdana" w:hAnsi="Verdana" w:eastAsia="Verdana" w:cs="Verdana"/>
                <w:b w:val="0"/>
                <w:bCs w:val="0"/>
                <w:i w:val="0"/>
                <w:iCs w:val="0"/>
                <w:sz w:val="20"/>
                <w:szCs w:val="20"/>
                <w:lang w:val="nl-NL"/>
              </w:rPr>
              <w:t xml:space="preserve"> Het verschilt sterk wat elke partij krijgt en in hoeverre deze kan rondkomen.</w:t>
            </w:r>
          </w:p>
          <w:p w:rsidR="2B545F8E" w:rsidP="5DA4C6BB" w:rsidRDefault="2B545F8E" w14:paraId="09BA0BBC" w14:textId="31F040C0">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r w:rsidRPr="5DA4C6BB" w:rsidR="00E141E9">
              <w:rPr>
                <w:rFonts w:ascii="Verdana" w:hAnsi="Verdana" w:eastAsia="Verdana" w:cs="Verdana"/>
                <w:b w:val="0"/>
                <w:bCs w:val="0"/>
                <w:i w:val="0"/>
                <w:iCs w:val="0"/>
                <w:sz w:val="20"/>
                <w:szCs w:val="20"/>
                <w:lang w:val="nl-NL"/>
              </w:rPr>
              <w:t>Leerlingen reflecteren na ronde 1 op deze verdeling</w:t>
            </w:r>
            <w:r w:rsidRPr="5DA4C6BB" w:rsidR="18D8F536">
              <w:rPr>
                <w:rFonts w:ascii="Verdana" w:hAnsi="Verdana" w:eastAsia="Verdana" w:cs="Verdana"/>
                <w:b w:val="0"/>
                <w:bCs w:val="0"/>
                <w:i w:val="0"/>
                <w:iCs w:val="0"/>
                <w:sz w:val="20"/>
                <w:szCs w:val="20"/>
                <w:lang w:val="nl-NL"/>
              </w:rPr>
              <w:t xml:space="preserve"> en wat ze vinden van de uitkomst.</w:t>
            </w:r>
          </w:p>
          <w:p w:rsidR="500FBB63" w:rsidP="5DA4C6BB" w:rsidRDefault="500FBB63" w14:paraId="5E7CFF05" w14:textId="0B661190">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r w:rsidRPr="5DA4C6BB" w:rsidR="500FBB63">
              <w:rPr>
                <w:rFonts w:ascii="Verdana" w:hAnsi="Verdana" w:eastAsia="Verdana" w:cs="Verdana"/>
                <w:b w:val="0"/>
                <w:bCs w:val="0"/>
                <w:i w:val="0"/>
                <w:iCs w:val="0"/>
                <w:sz w:val="20"/>
                <w:szCs w:val="20"/>
                <w:lang w:val="nl-NL"/>
              </w:rPr>
              <w:t>In ronde 2 moeten leerlingen tot een nieuwe verdeling komen en die beargumenteren.</w:t>
            </w:r>
            <w:r w:rsidRPr="5DA4C6BB" w:rsidR="3AFE2339">
              <w:rPr>
                <w:rFonts w:ascii="Verdana" w:hAnsi="Verdana" w:eastAsia="Verdana" w:cs="Verdana"/>
                <w:b w:val="0"/>
                <w:bCs w:val="0"/>
                <w:i w:val="0"/>
                <w:iCs w:val="0"/>
                <w:sz w:val="20"/>
                <w:szCs w:val="20"/>
                <w:lang w:val="nl-NL"/>
              </w:rPr>
              <w:t xml:space="preserve"> Daarna bekijken ze ook wat de nieuwe verdeling opbrengt.</w:t>
            </w:r>
          </w:p>
          <w:p w:rsidR="3AFE2339" w:rsidP="5DA4C6BB" w:rsidRDefault="3AFE2339" w14:paraId="354F6A78" w14:textId="5A822AE0">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r w:rsidRPr="5DA4C6BB" w:rsidR="3AFE2339">
              <w:rPr>
                <w:rFonts w:ascii="Verdana" w:hAnsi="Verdana" w:eastAsia="Verdana" w:cs="Verdana"/>
                <w:b w:val="0"/>
                <w:bCs w:val="0"/>
                <w:i w:val="0"/>
                <w:iCs w:val="0"/>
                <w:sz w:val="20"/>
                <w:szCs w:val="20"/>
                <w:lang w:val="nl-NL"/>
              </w:rPr>
              <w:t xml:space="preserve">Aan het eind reflecteer je klassikaal op </w:t>
            </w:r>
            <w:r w:rsidRPr="5DA4C6BB" w:rsidR="02B056B0">
              <w:rPr>
                <w:rFonts w:ascii="Verdana" w:hAnsi="Verdana" w:eastAsia="Verdana" w:cs="Verdana"/>
                <w:b w:val="0"/>
                <w:bCs w:val="0"/>
                <w:i w:val="0"/>
                <w:iCs w:val="0"/>
                <w:sz w:val="20"/>
                <w:szCs w:val="20"/>
                <w:lang w:val="nl-NL"/>
              </w:rPr>
              <w:t>ieders behoeften en in hoeverre daarin voorzien werd, met name wat betreft de cacaoboer.</w:t>
            </w:r>
          </w:p>
          <w:p w:rsidR="5DA4C6BB" w:rsidP="5DA4C6BB" w:rsidRDefault="5DA4C6BB" w14:paraId="75087516" w14:textId="182E4C8D">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p>
          <w:p w:rsidR="02B056B0" w:rsidP="5DA4C6BB" w:rsidRDefault="02B056B0" w14:paraId="025A4CC4" w14:textId="3E8F8DD9">
            <w:pPr>
              <w:pStyle w:val="Normal"/>
              <w:suppressLineNumbers w:val="0"/>
              <w:bidi w:val="0"/>
              <w:spacing w:before="0" w:beforeAutospacing="off" w:after="0" w:afterAutospacing="off" w:line="240" w:lineRule="auto"/>
              <w:ind w:left="0" w:right="0"/>
              <w:jc w:val="left"/>
              <w:rPr>
                <w:rFonts w:ascii="Verdana" w:hAnsi="Verdana" w:eastAsia="Verdana" w:cs="Verdana"/>
                <w:b w:val="0"/>
                <w:bCs w:val="0"/>
                <w:i w:val="0"/>
                <w:iCs w:val="0"/>
                <w:sz w:val="20"/>
                <w:szCs w:val="20"/>
                <w:lang w:val="nl-NL"/>
              </w:rPr>
            </w:pPr>
            <w:r w:rsidRPr="5DA4C6BB" w:rsidR="02B056B0">
              <w:rPr>
                <w:rFonts w:ascii="Verdana" w:hAnsi="Verdana" w:eastAsia="Verdana" w:cs="Verdana"/>
                <w:b w:val="0"/>
                <w:bCs w:val="0"/>
                <w:i w:val="0"/>
                <w:iCs w:val="0"/>
                <w:sz w:val="20"/>
                <w:szCs w:val="20"/>
                <w:lang w:val="nl-NL"/>
              </w:rPr>
              <w:t>Ga indien mogelijk dieper in op eerlijke welvaartsverdeling en ethische en duurzame consumptie (zie kernnoties en achtergrondinformatie).</w:t>
            </w:r>
          </w:p>
          <w:p w:rsidR="7D089276" w:rsidP="159FB65C" w:rsidRDefault="7D089276" w14:paraId="507D680A" w14:noSpellErr="1" w14:textId="1877FED7">
            <w:pPr>
              <w:spacing w:after="0" w:line="240" w:lineRule="auto"/>
              <w:rPr>
                <w:rFonts w:ascii="Verdana" w:hAnsi="Verdana" w:eastAsia="Verdana" w:cs="Verdana"/>
                <w:b w:val="0"/>
                <w:bCs w:val="0"/>
                <w:i w:val="0"/>
                <w:iCs w:val="0"/>
                <w:sz w:val="20"/>
                <w:szCs w:val="20"/>
              </w:rPr>
            </w:pPr>
          </w:p>
          <w:p w:rsidR="7D089276" w:rsidP="7D089276" w:rsidRDefault="7D089276" w14:paraId="53179596" w14:textId="5A8D102B">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trike w:val="0"/>
                <w:dstrike w:val="0"/>
                <w:sz w:val="20"/>
                <w:szCs w:val="20"/>
                <w:u w:val="single"/>
                <w:lang w:val="nl-NL"/>
              </w:rPr>
              <w:t>Werkvorm</w:t>
            </w:r>
          </w:p>
          <w:p w:rsidR="7D089276" w:rsidP="159FB65C" w:rsidRDefault="7D089276" w14:paraId="430630BA" w14:textId="5BF9CE43">
            <w:pPr>
              <w:spacing w:after="0" w:line="240" w:lineRule="auto"/>
              <w:rPr>
                <w:rFonts w:ascii="Verdana" w:hAnsi="Verdana" w:eastAsia="Verdana" w:cs="Verdana"/>
                <w:b w:val="0"/>
                <w:bCs w:val="0"/>
                <w:i w:val="0"/>
                <w:iCs w:val="0"/>
                <w:sz w:val="20"/>
                <w:szCs w:val="20"/>
              </w:rPr>
            </w:pPr>
            <w:r w:rsidRPr="159FB65C" w:rsidR="3F88A974">
              <w:rPr>
                <w:rFonts w:ascii="Verdana" w:hAnsi="Verdana" w:eastAsia="Verdana" w:cs="Verdana"/>
                <w:b w:val="0"/>
                <w:bCs w:val="0"/>
                <w:i w:val="0"/>
                <w:iCs w:val="0"/>
                <w:sz w:val="20"/>
                <w:szCs w:val="20"/>
                <w:lang w:val="nl-NL"/>
              </w:rPr>
              <w:t>E</w:t>
            </w:r>
            <w:r w:rsidRPr="159FB65C" w:rsidR="7D089276">
              <w:rPr>
                <w:rFonts w:ascii="Verdana" w:hAnsi="Verdana" w:eastAsia="Verdana" w:cs="Verdana"/>
                <w:b w:val="0"/>
                <w:bCs w:val="0"/>
                <w:i w:val="0"/>
                <w:iCs w:val="0"/>
                <w:sz w:val="20"/>
                <w:szCs w:val="20"/>
                <w:lang w:val="nl-NL"/>
              </w:rPr>
              <w:t>xperiment</w:t>
            </w:r>
          </w:p>
          <w:p w:rsidR="7D089276" w:rsidP="7D089276" w:rsidRDefault="7D089276" w14:paraId="3818B659" w14:textId="7BBCCF4B">
            <w:pPr>
              <w:spacing w:after="0" w:line="240" w:lineRule="auto"/>
              <w:rPr>
                <w:rFonts w:ascii="Verdana" w:hAnsi="Verdana" w:eastAsia="Verdana" w:cs="Verdana"/>
                <w:b w:val="0"/>
                <w:bCs w:val="0"/>
                <w:i w:val="0"/>
                <w:iCs w:val="0"/>
                <w:sz w:val="20"/>
                <w:szCs w:val="20"/>
              </w:rPr>
            </w:pPr>
          </w:p>
          <w:p w:rsidR="7D089276" w:rsidP="7D089276" w:rsidRDefault="7D089276" w14:paraId="24A032D1" w14:textId="3551F5DA">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trike w:val="0"/>
                <w:dstrike w:val="0"/>
                <w:sz w:val="20"/>
                <w:szCs w:val="20"/>
                <w:u w:val="single"/>
                <w:lang w:val="nl-NL"/>
              </w:rPr>
              <w:t>Soort les</w:t>
            </w:r>
          </w:p>
          <w:p w:rsidR="7D089276" w:rsidP="159FB65C" w:rsidRDefault="7D089276" w14:paraId="68498416" w14:textId="2E521203">
            <w:pPr>
              <w:spacing w:after="0" w:line="240" w:lineRule="auto"/>
              <w:rPr>
                <w:rFonts w:ascii="Verdana" w:hAnsi="Verdana" w:eastAsia="Verdana" w:cs="Verdana"/>
                <w:b w:val="0"/>
                <w:bCs w:val="0"/>
                <w:i w:val="0"/>
                <w:iCs w:val="0"/>
                <w:sz w:val="20"/>
                <w:szCs w:val="20"/>
              </w:rPr>
            </w:pPr>
            <w:r w:rsidRPr="159FB65C" w:rsidR="074CCA73">
              <w:rPr>
                <w:rFonts w:ascii="Verdana" w:hAnsi="Verdana" w:eastAsia="Verdana" w:cs="Verdana"/>
                <w:b w:val="0"/>
                <w:bCs w:val="0"/>
                <w:i w:val="0"/>
                <w:iCs w:val="0"/>
                <w:sz w:val="20"/>
                <w:szCs w:val="20"/>
                <w:lang w:val="nl-NL"/>
              </w:rPr>
              <w:t>L</w:t>
            </w:r>
            <w:r w:rsidRPr="159FB65C" w:rsidR="7D089276">
              <w:rPr>
                <w:rFonts w:ascii="Verdana" w:hAnsi="Verdana" w:eastAsia="Verdana" w:cs="Verdana"/>
                <w:b w:val="0"/>
                <w:bCs w:val="0"/>
                <w:i w:val="0"/>
                <w:iCs w:val="0"/>
                <w:sz w:val="20"/>
                <w:szCs w:val="20"/>
                <w:lang w:val="nl-NL"/>
              </w:rPr>
              <w:t>osse</w:t>
            </w:r>
            <w:r w:rsidRPr="159FB65C" w:rsidR="7D089276">
              <w:rPr>
                <w:rFonts w:ascii="Verdana" w:hAnsi="Verdana" w:eastAsia="Verdana" w:cs="Verdana"/>
                <w:b w:val="0"/>
                <w:bCs w:val="0"/>
                <w:i w:val="0"/>
                <w:iCs w:val="0"/>
                <w:sz w:val="20"/>
                <w:szCs w:val="20"/>
                <w:lang w:val="nl-NL"/>
              </w:rPr>
              <w:t xml:space="preserve"> les, maar het kan in een serie over welvaart en welvaartsverdeling.</w:t>
            </w:r>
          </w:p>
          <w:p w:rsidR="7D089276" w:rsidP="159FB65C" w:rsidRDefault="7D089276" w14:paraId="2D704C06" w14:textId="6207F851">
            <w:pPr>
              <w:pStyle w:val="Normal"/>
              <w:spacing w:after="0" w:line="240" w:lineRule="auto"/>
              <w:rPr>
                <w:rFonts w:ascii="Verdana" w:hAnsi="Verdana" w:eastAsia="Verdana" w:cs="Verdana"/>
                <w:b w:val="0"/>
                <w:bCs w:val="0"/>
                <w:i w:val="1"/>
                <w:iCs w:val="1"/>
                <w:sz w:val="20"/>
                <w:szCs w:val="20"/>
                <w:vertAlign w:val="superscript"/>
                <w:lang w:val="nl-NL"/>
              </w:rPr>
            </w:pPr>
          </w:p>
        </w:tc>
      </w:tr>
      <w:tr w:rsidR="7D089276" w:rsidTr="5DA4C6BB" w14:paraId="7B07B9F0">
        <w:trPr>
          <w:trHeight w:val="30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159FB65C" w:rsidRDefault="7D089276" w14:paraId="512074AA" w14:textId="1E0E5AC1">
            <w:pPr>
              <w:spacing w:after="0" w:line="240" w:lineRule="auto"/>
              <w:rPr>
                <w:rFonts w:ascii="Verdana" w:hAnsi="Verdana" w:eastAsia="Verdana" w:cs="Verdana"/>
                <w:b w:val="0"/>
                <w:bCs w:val="0"/>
                <w:i w:val="0"/>
                <w:iCs w:val="0"/>
                <w:sz w:val="20"/>
                <w:szCs w:val="20"/>
              </w:rPr>
            </w:pPr>
            <w:r w:rsidRPr="159FB65C" w:rsidR="7D089276">
              <w:rPr>
                <w:rFonts w:ascii="Verdana" w:hAnsi="Verdana" w:eastAsia="Verdana" w:cs="Verdana"/>
                <w:b w:val="0"/>
                <w:bCs w:val="0"/>
                <w:i w:val="0"/>
                <w:iCs w:val="0"/>
                <w:sz w:val="20"/>
                <w:szCs w:val="20"/>
                <w:lang w:val="nl-NL"/>
              </w:rPr>
              <w:t xml:space="preserve">Bronnen, leer- en hulpmiddelen </w:t>
            </w:r>
          </w:p>
          <w:p w:rsidR="7D089276" w:rsidP="7D089276" w:rsidRDefault="7D089276" w14:paraId="1BA2AC41" w14:textId="4EEFF6BB">
            <w:pPr>
              <w:spacing w:after="0" w:line="240" w:lineRule="auto"/>
              <w:rPr>
                <w:rFonts w:ascii="Verdana" w:hAnsi="Verdana" w:eastAsia="Verdana" w:cs="Verdana"/>
                <w:b w:val="0"/>
                <w:bCs w:val="0"/>
                <w:i w:val="0"/>
                <w:iCs w:val="0"/>
                <w:sz w:val="20"/>
                <w:szCs w:val="20"/>
              </w:rPr>
            </w:pPr>
          </w:p>
        </w:tc>
        <w:tc>
          <w:tcPr>
            <w:tcW w:w="7095" w:type="dxa"/>
            <w:gridSpan w:val="5"/>
            <w:tcBorders>
              <w:top w:val="single" w:sz="6"/>
              <w:left w:val="single" w:sz="6"/>
              <w:bottom w:val="single" w:sz="6"/>
              <w:right w:val="single" w:sz="6"/>
            </w:tcBorders>
            <w:tcMar>
              <w:left w:w="105" w:type="dxa"/>
              <w:right w:w="105" w:type="dxa"/>
            </w:tcMar>
            <w:vAlign w:val="top"/>
          </w:tcPr>
          <w:p w:rsidR="3FC512F6" w:rsidP="5DA4C6BB" w:rsidRDefault="3FC512F6" w14:paraId="60038FEF" w14:textId="60D0F824">
            <w:pPr>
              <w:pStyle w:val="Normal"/>
              <w:spacing w:after="0" w:line="240" w:lineRule="auto"/>
              <w:ind w:left="0"/>
              <w:rPr>
                <w:noProof w:val="0"/>
                <w:lang w:val="en-GB"/>
              </w:rPr>
            </w:pPr>
            <w:r w:rsidRPr="5DA4C6BB" w:rsidR="3FC512F6">
              <w:rPr>
                <w:noProof w:val="0"/>
                <w:lang w:val="en-GB"/>
              </w:rPr>
              <w:t>Bronnen:</w:t>
            </w:r>
          </w:p>
          <w:p w:rsidR="7D089276" w:rsidP="5DA4C6BB" w:rsidRDefault="7D089276" w14:paraId="5AF9FF20" w14:textId="3AB28494">
            <w:pPr>
              <w:pStyle w:val="ListParagraph"/>
              <w:numPr>
                <w:ilvl w:val="0"/>
                <w:numId w:val="4"/>
              </w:numPr>
              <w:spacing w:after="0" w:line="240" w:lineRule="auto"/>
              <w:rPr>
                <w:noProof w:val="0"/>
                <w:lang w:val="en-GB"/>
              </w:rPr>
            </w:pPr>
            <w:r w:rsidRPr="5DA4C6BB" w:rsidR="5D4FCC4E">
              <w:rPr>
                <w:rFonts w:ascii="Verdana" w:hAnsi="Verdana" w:eastAsia="Verdana" w:cs="Verdana"/>
                <w:b w:val="0"/>
                <w:bCs w:val="0"/>
                <w:i w:val="0"/>
                <w:iCs w:val="0"/>
                <w:sz w:val="20"/>
                <w:szCs w:val="20"/>
                <w:lang w:val="en-GB"/>
              </w:rPr>
              <w:t>Cocoa Barometer 2022</w:t>
            </w:r>
            <w:r w:rsidRPr="5DA4C6BB" w:rsidR="5D670A3A">
              <w:rPr>
                <w:rFonts w:ascii="Verdana" w:hAnsi="Verdana" w:eastAsia="Verdana" w:cs="Verdana"/>
                <w:b w:val="0"/>
                <w:bCs w:val="0"/>
                <w:i w:val="0"/>
                <w:iCs w:val="0"/>
                <w:sz w:val="20"/>
                <w:szCs w:val="20"/>
                <w:lang w:val="en-GB"/>
              </w:rPr>
              <w:t xml:space="preserve"> (</w:t>
            </w:r>
            <w:hyperlink r:id="R46b5ba34a2b842ca">
              <w:r w:rsidRPr="5DA4C6BB" w:rsidR="5D670A3A">
                <w:rPr>
                  <w:rStyle w:val="Hyperlink"/>
                  <w:noProof w:val="0"/>
                  <w:lang w:val="en-GB"/>
                </w:rPr>
                <w:t>Cocoa-Barometer-2022.pdf</w:t>
              </w:r>
            </w:hyperlink>
            <w:r w:rsidRPr="5DA4C6BB" w:rsidR="5D670A3A">
              <w:rPr>
                <w:noProof w:val="0"/>
                <w:lang w:val="en-GB"/>
              </w:rPr>
              <w:t xml:space="preserve"> )</w:t>
            </w:r>
          </w:p>
          <w:p w:rsidR="7D089276" w:rsidP="5DA4C6BB" w:rsidRDefault="7D089276" w14:paraId="56682BC0" w14:textId="3EC645F5">
            <w:pPr>
              <w:pStyle w:val="ListParagraph"/>
              <w:numPr>
                <w:ilvl w:val="0"/>
                <w:numId w:val="4"/>
              </w:numPr>
              <w:spacing w:after="0" w:line="240" w:lineRule="auto"/>
              <w:rPr>
                <w:noProof w:val="0"/>
                <w:lang w:val="en-GB"/>
              </w:rPr>
            </w:pPr>
            <w:r w:rsidRPr="5DA4C6BB" w:rsidR="5D4FCC4E">
              <w:rPr>
                <w:rFonts w:ascii="Verdana" w:hAnsi="Verdana" w:eastAsia="Verdana" w:cs="Verdana"/>
                <w:b w:val="0"/>
                <w:bCs w:val="0"/>
                <w:i w:val="0"/>
                <w:iCs w:val="0"/>
                <w:sz w:val="20"/>
                <w:szCs w:val="20"/>
                <w:lang w:val="en-GB"/>
              </w:rPr>
              <w:t>Tony’s Open Chain Impact Report</w:t>
            </w:r>
            <w:r w:rsidRPr="5DA4C6BB" w:rsidR="657FB319">
              <w:rPr>
                <w:rFonts w:ascii="Verdana" w:hAnsi="Verdana" w:eastAsia="Verdana" w:cs="Verdana"/>
                <w:b w:val="0"/>
                <w:bCs w:val="0"/>
                <w:i w:val="0"/>
                <w:iCs w:val="0"/>
                <w:sz w:val="20"/>
                <w:szCs w:val="20"/>
                <w:lang w:val="en-GB"/>
              </w:rPr>
              <w:t xml:space="preserve"> (</w:t>
            </w:r>
            <w:hyperlink r:id="Rce12a9c327404b66">
              <w:r w:rsidRPr="5DA4C6BB" w:rsidR="6BE46420">
                <w:rPr>
                  <w:rStyle w:val="Hyperlink"/>
                  <w:noProof w:val="0"/>
                  <w:lang w:val="en-GB"/>
                </w:rPr>
                <w:t>Impact Reports</w:t>
              </w:r>
            </w:hyperlink>
            <w:r w:rsidRPr="5DA4C6BB" w:rsidR="6BE46420">
              <w:rPr>
                <w:noProof w:val="0"/>
                <w:lang w:val="en-GB"/>
              </w:rPr>
              <w:t xml:space="preserve"> )</w:t>
            </w:r>
          </w:p>
          <w:p w:rsidR="7D089276" w:rsidP="5DA4C6BB" w:rsidRDefault="7D089276" w14:paraId="50166E52" w14:textId="2BE55596">
            <w:pPr>
              <w:pStyle w:val="ListParagraph"/>
              <w:numPr>
                <w:ilvl w:val="0"/>
                <w:numId w:val="4"/>
              </w:numPr>
              <w:spacing w:after="0" w:line="240" w:lineRule="auto"/>
              <w:rPr>
                <w:rFonts w:ascii="Verdana" w:hAnsi="Verdana" w:eastAsia="Verdana" w:cs="Verdana"/>
                <w:b w:val="0"/>
                <w:bCs w:val="0"/>
                <w:i w:val="0"/>
                <w:iCs w:val="0"/>
                <w:sz w:val="20"/>
                <w:szCs w:val="20"/>
              </w:rPr>
            </w:pPr>
            <w:r w:rsidRPr="5DA4C6BB" w:rsidR="5D4FCC4E">
              <w:rPr>
                <w:rFonts w:ascii="Verdana" w:hAnsi="Verdana" w:eastAsia="Verdana" w:cs="Verdana"/>
                <w:b w:val="0"/>
                <w:bCs w:val="0"/>
                <w:i w:val="0"/>
                <w:iCs w:val="0"/>
                <w:sz w:val="20"/>
                <w:szCs w:val="20"/>
                <w:lang w:val="nl-NL"/>
              </w:rPr>
              <w:t xml:space="preserve">Er is leven na de groei (Paul </w:t>
            </w:r>
            <w:r w:rsidRPr="5DA4C6BB" w:rsidR="5D4FCC4E">
              <w:rPr>
                <w:rFonts w:ascii="Verdana" w:hAnsi="Verdana" w:eastAsia="Verdana" w:cs="Verdana"/>
                <w:b w:val="0"/>
                <w:bCs w:val="0"/>
                <w:i w:val="0"/>
                <w:iCs w:val="0"/>
                <w:sz w:val="20"/>
                <w:szCs w:val="20"/>
                <w:lang w:val="nl-NL"/>
              </w:rPr>
              <w:t>Schenderling</w:t>
            </w:r>
            <w:r w:rsidRPr="5DA4C6BB" w:rsidR="38DE8001">
              <w:rPr>
                <w:rFonts w:ascii="Verdana" w:hAnsi="Verdana" w:eastAsia="Verdana" w:cs="Verdana"/>
                <w:b w:val="0"/>
                <w:bCs w:val="0"/>
                <w:i w:val="0"/>
                <w:iCs w:val="0"/>
                <w:sz w:val="20"/>
                <w:szCs w:val="20"/>
                <w:lang w:val="nl-NL"/>
              </w:rPr>
              <w:t>)</w:t>
            </w:r>
          </w:p>
          <w:p w:rsidR="7D089276" w:rsidP="7D089276" w:rsidRDefault="7D089276" w14:paraId="74D691F8" w14:textId="61FFF95A">
            <w:pPr>
              <w:spacing w:after="0" w:line="240" w:lineRule="auto"/>
              <w:rPr>
                <w:rFonts w:ascii="Verdana" w:hAnsi="Verdana" w:eastAsia="Verdana" w:cs="Verdana"/>
                <w:b w:val="0"/>
                <w:bCs w:val="0"/>
                <w:i w:val="0"/>
                <w:iCs w:val="0"/>
                <w:sz w:val="20"/>
                <w:szCs w:val="20"/>
              </w:rPr>
            </w:pPr>
          </w:p>
          <w:p w:rsidR="7D089276" w:rsidP="7D089276" w:rsidRDefault="7D089276" w14:paraId="79C16D90" w14:textId="48D5D82F">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Leer- en hulpmiddelen:</w:t>
            </w:r>
          </w:p>
          <w:p w:rsidR="7D089276" w:rsidP="5DA4C6BB" w:rsidRDefault="7D089276" w14:paraId="00716FE7" w14:textId="2D036B21">
            <w:pPr>
              <w:pStyle w:val="ListParagraph"/>
              <w:numPr>
                <w:ilvl w:val="0"/>
                <w:numId w:val="5"/>
              </w:numPr>
              <w:spacing w:after="0" w:line="240" w:lineRule="auto"/>
              <w:rPr>
                <w:rFonts w:ascii="Verdana" w:hAnsi="Verdana" w:eastAsia="Verdana" w:cs="Verdana"/>
                <w:b w:val="0"/>
                <w:bCs w:val="0"/>
                <w:i w:val="0"/>
                <w:iCs w:val="0"/>
                <w:sz w:val="20"/>
                <w:szCs w:val="20"/>
              </w:rPr>
            </w:pPr>
            <w:r w:rsidRPr="5DA4C6BB" w:rsidR="5D4FCC4E">
              <w:rPr>
                <w:rFonts w:ascii="Verdana" w:hAnsi="Verdana" w:eastAsia="Verdana" w:cs="Verdana"/>
                <w:b w:val="0"/>
                <w:bCs w:val="0"/>
                <w:i w:val="0"/>
                <w:iCs w:val="0"/>
                <w:sz w:val="20"/>
                <w:szCs w:val="20"/>
                <w:lang w:val="nl-NL"/>
              </w:rPr>
              <w:t>Powerpoint</w:t>
            </w:r>
            <w:r w:rsidRPr="5DA4C6BB" w:rsidR="25DA0771">
              <w:rPr>
                <w:rFonts w:ascii="Verdana" w:hAnsi="Verdana" w:eastAsia="Verdana" w:cs="Verdana"/>
                <w:b w:val="0"/>
                <w:bCs w:val="0"/>
                <w:i w:val="0"/>
                <w:iCs w:val="0"/>
                <w:sz w:val="20"/>
                <w:szCs w:val="20"/>
                <w:lang w:val="nl-NL"/>
              </w:rPr>
              <w:t xml:space="preserve"> (zie bijlage)</w:t>
            </w:r>
          </w:p>
          <w:p w:rsidR="7D089276" w:rsidP="5DA4C6BB" w:rsidRDefault="7D089276" w14:paraId="611FCF9C" w14:textId="23958053">
            <w:pPr>
              <w:pStyle w:val="ListParagraph"/>
              <w:numPr>
                <w:ilvl w:val="0"/>
                <w:numId w:val="5"/>
              </w:numPr>
              <w:spacing w:after="0" w:line="240" w:lineRule="auto"/>
              <w:rPr>
                <w:rFonts w:ascii="Verdana" w:hAnsi="Verdana" w:eastAsia="Verdana" w:cs="Verdana"/>
                <w:b w:val="0"/>
                <w:bCs w:val="0"/>
                <w:i w:val="0"/>
                <w:iCs w:val="0"/>
                <w:sz w:val="20"/>
                <w:szCs w:val="20"/>
              </w:rPr>
            </w:pPr>
            <w:r w:rsidRPr="5DA4C6BB" w:rsidR="5D4FCC4E">
              <w:rPr>
                <w:rFonts w:ascii="Verdana" w:hAnsi="Verdana" w:eastAsia="Verdana" w:cs="Verdana"/>
                <w:b w:val="0"/>
                <w:bCs w:val="0"/>
                <w:i w:val="0"/>
                <w:iCs w:val="0"/>
                <w:sz w:val="20"/>
                <w:szCs w:val="20"/>
                <w:lang w:val="nl-NL"/>
              </w:rPr>
              <w:t>Vel met benodigde spelkaarten en geld</w:t>
            </w:r>
            <w:r w:rsidRPr="5DA4C6BB" w:rsidR="2B1080E2">
              <w:rPr>
                <w:rFonts w:ascii="Verdana" w:hAnsi="Verdana" w:eastAsia="Verdana" w:cs="Verdana"/>
                <w:b w:val="0"/>
                <w:bCs w:val="0"/>
                <w:i w:val="0"/>
                <w:iCs w:val="0"/>
                <w:sz w:val="20"/>
                <w:szCs w:val="20"/>
                <w:lang w:val="nl-NL"/>
              </w:rPr>
              <w:t xml:space="preserve"> --&gt; </w:t>
            </w:r>
            <w:r w:rsidRPr="5DA4C6BB" w:rsidR="5D4FCC4E">
              <w:rPr>
                <w:rFonts w:ascii="Verdana" w:hAnsi="Verdana" w:eastAsia="Verdana" w:cs="Verdana"/>
                <w:b w:val="0"/>
                <w:bCs w:val="0"/>
                <w:i w:val="0"/>
                <w:iCs w:val="0"/>
                <w:sz w:val="20"/>
                <w:szCs w:val="20"/>
                <w:lang w:val="nl-NL"/>
              </w:rPr>
              <w:t>Zelf downloaden en printen. Tip: lamineer ze, dan is het éénmalig</w:t>
            </w:r>
            <w:r w:rsidRPr="5DA4C6BB" w:rsidR="2ADFCEAB">
              <w:rPr>
                <w:rFonts w:ascii="Verdana" w:hAnsi="Verdana" w:eastAsia="Verdana" w:cs="Verdana"/>
                <w:b w:val="0"/>
                <w:bCs w:val="0"/>
                <w:i w:val="0"/>
                <w:iCs w:val="0"/>
                <w:sz w:val="20"/>
                <w:szCs w:val="20"/>
                <w:lang w:val="nl-NL"/>
              </w:rPr>
              <w:t>.</w:t>
            </w:r>
            <w:r w:rsidRPr="5DA4C6BB" w:rsidR="2C0B0458">
              <w:rPr>
                <w:rFonts w:ascii="Verdana" w:hAnsi="Verdana" w:eastAsia="Verdana" w:cs="Verdana"/>
                <w:b w:val="0"/>
                <w:bCs w:val="0"/>
                <w:i w:val="0"/>
                <w:iCs w:val="0"/>
                <w:sz w:val="20"/>
                <w:szCs w:val="20"/>
                <w:lang w:val="nl-NL"/>
              </w:rPr>
              <w:t xml:space="preserve"> (zie bijlage)</w:t>
            </w:r>
          </w:p>
        </w:tc>
      </w:tr>
      <w:tr w:rsidR="7D089276" w:rsidTr="5DA4C6BB" w14:paraId="71E12346">
        <w:trPr>
          <w:trHeight w:val="30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33DBB527" w14:textId="3053511D">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 xml:space="preserve">Typerende opmerking (citaat) van docent </w:t>
            </w:r>
          </w:p>
        </w:tc>
        <w:tc>
          <w:tcPr>
            <w:tcW w:w="7095" w:type="dxa"/>
            <w:gridSpan w:val="5"/>
            <w:tcBorders>
              <w:top w:val="single" w:sz="6"/>
              <w:left w:val="single" w:sz="6"/>
              <w:bottom w:val="single" w:sz="6"/>
              <w:right w:val="single" w:sz="6"/>
            </w:tcBorders>
            <w:tcMar>
              <w:left w:w="105" w:type="dxa"/>
              <w:right w:w="105" w:type="dxa"/>
            </w:tcMar>
            <w:vAlign w:val="top"/>
          </w:tcPr>
          <w:p w:rsidR="7D089276" w:rsidP="7D089276" w:rsidRDefault="7D089276" w14:paraId="363E7208" w14:textId="4194EB54">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Voor iedereen die leerlingen bewust wil maken van moderne slavernij!</w:t>
            </w:r>
          </w:p>
        </w:tc>
      </w:tr>
      <w:tr w:rsidR="7D089276" w:rsidTr="5DA4C6BB" w14:paraId="0B256B67">
        <w:trPr>
          <w:trHeight w:val="30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51AB4BF7" w14:textId="20D25C5D">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 xml:space="preserve">Typerende opmerking (citaat) van een leerling  </w:t>
            </w:r>
          </w:p>
        </w:tc>
        <w:tc>
          <w:tcPr>
            <w:tcW w:w="7095" w:type="dxa"/>
            <w:gridSpan w:val="5"/>
            <w:tcBorders>
              <w:top w:val="single" w:sz="6"/>
              <w:left w:val="single" w:sz="6"/>
              <w:bottom w:val="single" w:sz="6"/>
              <w:right w:val="single" w:sz="6"/>
            </w:tcBorders>
            <w:tcMar>
              <w:left w:w="105" w:type="dxa"/>
              <w:right w:w="105" w:type="dxa"/>
            </w:tcMar>
            <w:vAlign w:val="top"/>
          </w:tcPr>
          <w:p w:rsidR="7D089276" w:rsidP="7D089276" w:rsidRDefault="7D089276" w14:paraId="683B15B4" w14:textId="37E5FA52">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“Chocola smaakt mij er niet minder om!”</w:t>
            </w:r>
          </w:p>
        </w:tc>
      </w:tr>
      <w:tr w:rsidR="7D089276" w:rsidTr="5DA4C6BB" w14:paraId="3A1EE2C3">
        <w:trPr>
          <w:trHeight w:val="300"/>
        </w:trPr>
        <w:tc>
          <w:tcPr>
            <w:tcW w:w="2190" w:type="dxa"/>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28778D90" w14:textId="5523AB53">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Andere relevante informatie</w:t>
            </w:r>
          </w:p>
        </w:tc>
        <w:tc>
          <w:tcPr>
            <w:tcW w:w="7095" w:type="dxa"/>
            <w:gridSpan w:val="5"/>
            <w:tcBorders>
              <w:top w:val="single" w:sz="6"/>
              <w:left w:val="single" w:sz="6"/>
              <w:bottom w:val="single" w:sz="6"/>
              <w:right w:val="single" w:sz="6"/>
            </w:tcBorders>
            <w:tcMar>
              <w:left w:w="105" w:type="dxa"/>
              <w:right w:w="105" w:type="dxa"/>
            </w:tcMar>
            <w:vAlign w:val="top"/>
          </w:tcPr>
          <w:p w:rsidR="7D089276" w:rsidP="7D089276" w:rsidRDefault="7D089276" w14:paraId="78305EEA" w14:textId="1682A947">
            <w:pPr>
              <w:spacing w:after="0" w:line="240" w:lineRule="auto"/>
              <w:rPr>
                <w:rFonts w:ascii="Verdana" w:hAnsi="Verdana" w:eastAsia="Verdana" w:cs="Verdana"/>
                <w:b w:val="0"/>
                <w:bCs w:val="0"/>
                <w:i w:val="0"/>
                <w:iCs w:val="0"/>
                <w:sz w:val="20"/>
                <w:szCs w:val="20"/>
              </w:rPr>
            </w:pPr>
            <w:r w:rsidRPr="7D089276" w:rsidR="7D089276">
              <w:rPr>
                <w:rFonts w:ascii="Verdana" w:hAnsi="Verdana" w:eastAsia="Verdana" w:cs="Verdana"/>
                <w:b w:val="0"/>
                <w:bCs w:val="0"/>
                <w:i w:val="0"/>
                <w:iCs w:val="0"/>
                <w:sz w:val="20"/>
                <w:szCs w:val="20"/>
                <w:lang w:val="nl-NL"/>
              </w:rPr>
              <w:t xml:space="preserve">Deze les is ontworpen op basis van de </w:t>
            </w:r>
            <w:hyperlink r:id="R23af8bb914c045cd">
              <w:r w:rsidRPr="7D089276" w:rsidR="7D089276">
                <w:rPr>
                  <w:rStyle w:val="Hyperlink"/>
                  <w:rFonts w:ascii="Verdana" w:hAnsi="Verdana" w:eastAsia="Verdana" w:cs="Verdana"/>
                  <w:b w:val="0"/>
                  <w:bCs w:val="0"/>
                  <w:i w:val="0"/>
                  <w:iCs w:val="0"/>
                  <w:strike w:val="0"/>
                  <w:dstrike w:val="0"/>
                  <w:sz w:val="20"/>
                  <w:szCs w:val="20"/>
                  <w:lang w:val="nl-NL"/>
                </w:rPr>
                <w:t>didactische diamant.</w:t>
              </w:r>
            </w:hyperlink>
          </w:p>
        </w:tc>
      </w:tr>
      <w:tr w:rsidR="7D089276" w:rsidTr="5DA4C6BB" w14:paraId="5D918EA3">
        <w:trPr>
          <w:trHeight w:val="300"/>
        </w:trPr>
        <w:tc>
          <w:tcPr>
            <w:tcW w:w="9285" w:type="dxa"/>
            <w:gridSpan w:val="6"/>
            <w:tcBorders>
              <w:top w:val="single" w:sz="6"/>
              <w:left w:val="single" w:sz="6"/>
              <w:bottom w:val="single" w:sz="6"/>
              <w:right w:val="single" w:sz="6"/>
            </w:tcBorders>
            <w:shd w:val="clear" w:color="auto" w:fill="F2F2F2" w:themeFill="background1" w:themeFillShade="F2"/>
            <w:tcMar>
              <w:left w:w="105" w:type="dxa"/>
              <w:right w:w="105" w:type="dxa"/>
            </w:tcMar>
            <w:vAlign w:val="top"/>
          </w:tcPr>
          <w:p w:rsidR="7D089276" w:rsidP="7D089276" w:rsidRDefault="7D089276" w14:paraId="2B23D142" w14:textId="08CA8342">
            <w:pPr>
              <w:spacing w:after="0" w:line="240" w:lineRule="auto"/>
              <w:jc w:val="center"/>
              <w:rPr>
                <w:rFonts w:ascii="Verdana" w:hAnsi="Verdana" w:eastAsia="Verdana" w:cs="Verdana"/>
                <w:b w:val="0"/>
                <w:bCs w:val="0"/>
                <w:i w:val="0"/>
                <w:iCs w:val="0"/>
                <w:sz w:val="18"/>
                <w:szCs w:val="18"/>
              </w:rPr>
            </w:pPr>
            <w:r w:rsidRPr="7D089276" w:rsidR="7D089276">
              <w:rPr>
                <w:rFonts w:ascii="Verdana" w:hAnsi="Verdana" w:eastAsia="Verdana" w:cs="Verdana"/>
                <w:b w:val="0"/>
                <w:bCs w:val="0"/>
                <w:i w:val="1"/>
                <w:iCs w:val="1"/>
                <w:sz w:val="18"/>
                <w:szCs w:val="18"/>
                <w:lang w:val="nl-NL"/>
              </w:rPr>
              <w:t>Onderzoekscentrum Driestar educatief Gouda.</w:t>
            </w:r>
          </w:p>
          <w:p w:rsidR="7D089276" w:rsidP="7D089276" w:rsidRDefault="7D089276" w14:paraId="17159FA3" w14:textId="6287345E">
            <w:pPr>
              <w:spacing w:after="0" w:line="240" w:lineRule="auto"/>
              <w:jc w:val="center"/>
              <w:rPr>
                <w:rFonts w:ascii="Verdana" w:hAnsi="Verdana" w:eastAsia="Verdana" w:cs="Verdana"/>
                <w:b w:val="0"/>
                <w:bCs w:val="0"/>
                <w:i w:val="0"/>
                <w:iCs w:val="0"/>
                <w:sz w:val="18"/>
                <w:szCs w:val="18"/>
              </w:rPr>
            </w:pPr>
            <w:r w:rsidRPr="7D089276" w:rsidR="7D089276">
              <w:rPr>
                <w:rFonts w:ascii="Verdana" w:hAnsi="Verdana" w:eastAsia="Verdana" w:cs="Verdana"/>
                <w:b w:val="0"/>
                <w:bCs w:val="0"/>
                <w:i w:val="1"/>
                <w:iCs w:val="1"/>
                <w:sz w:val="18"/>
                <w:szCs w:val="18"/>
                <w:lang w:val="nl-NL"/>
              </w:rPr>
              <w:t>Verspreiding toegestaan indien de bron vermeld wordt.</w:t>
            </w:r>
          </w:p>
          <w:p w:rsidR="7D089276" w:rsidP="7D089276" w:rsidRDefault="7D089276" w14:paraId="218B9C08" w14:textId="78CF56CF">
            <w:pPr>
              <w:spacing w:after="0" w:line="240" w:lineRule="auto"/>
              <w:jc w:val="center"/>
              <w:rPr>
                <w:rFonts w:ascii="Verdana" w:hAnsi="Verdana" w:eastAsia="Verdana" w:cs="Verdana"/>
                <w:b w:val="0"/>
                <w:bCs w:val="0"/>
                <w:i w:val="0"/>
                <w:iCs w:val="0"/>
                <w:sz w:val="18"/>
                <w:szCs w:val="18"/>
              </w:rPr>
            </w:pPr>
            <w:r w:rsidRPr="7D089276" w:rsidR="7D089276">
              <w:rPr>
                <w:rFonts w:ascii="Verdana" w:hAnsi="Verdana" w:eastAsia="Verdana" w:cs="Verdana"/>
                <w:b w:val="0"/>
                <w:bCs w:val="0"/>
                <w:i w:val="1"/>
                <w:iCs w:val="1"/>
                <w:sz w:val="18"/>
                <w:szCs w:val="18"/>
                <w:lang w:val="nl-NL"/>
              </w:rPr>
              <w:t>Met dank aan Evelien Hoekman wiens les heeft geleid tot dit lesidee.</w:t>
            </w:r>
          </w:p>
        </w:tc>
      </w:tr>
    </w:tbl>
    <w:p w:rsidR="7D089276" w:rsidP="7D089276" w:rsidRDefault="7D089276" w14:paraId="71470577" w14:textId="7ABC890F">
      <w:pPr>
        <w:bidi w:val="0"/>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w:rsidR="7D089276" w:rsidP="7D089276" w:rsidRDefault="7D089276" w14:paraId="3D1DF99B" w14:textId="22D7659E">
      <w:pPr>
        <w:bidi w:val="0"/>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w:rsidR="7D089276" w:rsidRDefault="7D089276" w14:paraId="4510A8DB" w14:textId="63F84B1D"/>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34ee73d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3f30c3f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696b8903"/>
    <w:multiLevelType xmlns:w="http://schemas.openxmlformats.org/wordprocessingml/2006/main" w:val="hybridMultilevel"/>
    <w:lvl xmlns:w="http://schemas.openxmlformats.org/wordprocessingml/2006/main" w:ilvl="0">
      <w:start w:val="2"/>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32600da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3d1f8ddb"/>
    <w:multiLevelType xmlns:w="http://schemas.openxmlformats.org/wordprocessingml/2006/main" w:val="hybridMultilevel"/>
    <w:lvl xmlns:w="http://schemas.openxmlformats.org/wordprocessingml/2006/main" w:ilvl="0">
      <w:start w:val="2"/>
      <w:numFmt w:val="bullet"/>
      <w:lvlText w:val="-"/>
      <w:lvlJc w:val="left"/>
      <w:pPr>
        <w:ind w:left="720" w:hanging="360"/>
      </w:pPr>
      <w:rPr>
        <w:rFonts w:hint="default" w:ascii="Verdana" w:hAnsi="Verdana"/>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A7CB7"/>
    <w:rsid w:val="00E141E9"/>
    <w:rsid w:val="02B056B0"/>
    <w:rsid w:val="040FE345"/>
    <w:rsid w:val="04265651"/>
    <w:rsid w:val="07145272"/>
    <w:rsid w:val="074CCA73"/>
    <w:rsid w:val="0C72589F"/>
    <w:rsid w:val="0C7DAA32"/>
    <w:rsid w:val="0FB0D037"/>
    <w:rsid w:val="112F472F"/>
    <w:rsid w:val="145A7CB7"/>
    <w:rsid w:val="14FB95B0"/>
    <w:rsid w:val="159FB65C"/>
    <w:rsid w:val="16D8BBAC"/>
    <w:rsid w:val="18D8F536"/>
    <w:rsid w:val="19AF3F22"/>
    <w:rsid w:val="19CA57FB"/>
    <w:rsid w:val="20C9F97C"/>
    <w:rsid w:val="2488B357"/>
    <w:rsid w:val="25DA0771"/>
    <w:rsid w:val="2798D41A"/>
    <w:rsid w:val="29D04F1E"/>
    <w:rsid w:val="2ADFCEAB"/>
    <w:rsid w:val="2B1080E2"/>
    <w:rsid w:val="2B545F8E"/>
    <w:rsid w:val="2BB55CB3"/>
    <w:rsid w:val="2C0B0458"/>
    <w:rsid w:val="2F6FCCE6"/>
    <w:rsid w:val="31160605"/>
    <w:rsid w:val="3222562D"/>
    <w:rsid w:val="38DE8001"/>
    <w:rsid w:val="39E24109"/>
    <w:rsid w:val="3AFE2339"/>
    <w:rsid w:val="3F88A974"/>
    <w:rsid w:val="3FC512F6"/>
    <w:rsid w:val="4AA90F8F"/>
    <w:rsid w:val="4CB47347"/>
    <w:rsid w:val="500FBB63"/>
    <w:rsid w:val="504535F1"/>
    <w:rsid w:val="55D1C943"/>
    <w:rsid w:val="5AA502F6"/>
    <w:rsid w:val="5D4A7900"/>
    <w:rsid w:val="5D4FCC4E"/>
    <w:rsid w:val="5D670A3A"/>
    <w:rsid w:val="5DA4C6BB"/>
    <w:rsid w:val="5FC80E8C"/>
    <w:rsid w:val="657FB319"/>
    <w:rsid w:val="68622726"/>
    <w:rsid w:val="6BE46420"/>
    <w:rsid w:val="7AE35A40"/>
    <w:rsid w:val="7D089276"/>
    <w:rsid w:val="7D43712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14D5F"/>
  <w15:chartTrackingRefBased/>
  <w15:docId w15:val="{C73F5FAF-BBD6-4D84-9CFE-740F651EA68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HAnsi" w:cstheme="minorBidi"/>
        <w:sz w:val="24"/>
        <w:szCs w:val="24"/>
        <w:lang w:val="nl-N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eading1Char" w:customStyle="1" mc:Ignorable="w14">
    <w:name xmlns:w="http://schemas.openxmlformats.org/wordprocessingml/2006/main" w:val="Heading 1 Char"/>
    <w:basedOn xmlns:w="http://schemas.openxmlformats.org/wordprocessingml/2006/main" w:val="DefaultParagraphFont"/>
    <w:link xmlns:w="http://schemas.openxmlformats.org/wordprocessingml/2006/main" w:val="Heading1"/>
    <w:uiPriority xmlns:w="http://schemas.openxmlformats.org/wordprocessingml/2006/main" w:val="9"/>
    <w:rPr xmlns:w="http://schemas.openxmlformats.org/wordprocessingml/2006/main">
      <w:rFonts w:asciiTheme="majorHAnsi" w:hAnsiTheme="majorHAnsi" w:eastAsiaTheme="majorEastAsia" w:cstheme="majorBidi"/>
      <w:color w:val="0F4761" w:themeColor="accent1" w:themeShade="BF"/>
      <w:sz w:val="40"/>
      <w:szCs w:val="40"/>
    </w:rPr>
  </w:style>
  <w:style xmlns:w14="http://schemas.microsoft.com/office/word/2010/wordml" xmlns:mc="http://schemas.openxmlformats.org/markup-compatibility/2006" xmlns:w="http://schemas.openxmlformats.org/wordprocessingml/2006/main" w:type="paragraph" w:styleId="Heading1" mc:Ignorable="w14">
    <w:name xmlns:w="http://schemas.openxmlformats.org/wordprocessingml/2006/main" w:val="heading 1"/>
    <w:basedOn xmlns:w="http://schemas.openxmlformats.org/wordprocessingml/2006/main" w:val="Normal"/>
    <w:next xmlns:w="http://schemas.openxmlformats.org/wordprocessingml/2006/main" w:val="Normal"/>
    <w:link xmlns:w="http://schemas.openxmlformats.org/wordprocessingml/2006/main" w:val="Heading1Char"/>
    <w:uiPriority xmlns:w="http://schemas.openxmlformats.org/wordprocessingml/2006/main" w:val="9"/>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360" w:after="80"/>
      <w:outlineLvl xmlns:w="http://schemas.openxmlformats.org/wordprocessingml/2006/main" w:val="0"/>
    </w:pPr>
    <w:rPr xmlns:w="http://schemas.openxmlformats.org/wordprocessingml/2006/main">
      <w:rFonts w:asciiTheme="majorHAnsi" w:hAnsiTheme="majorHAnsi" w:eastAsiaTheme="majorEastAsia" w:cstheme="majorBidi"/>
      <w:color w:val="0F4761" w:themeColor="accent1" w:themeShade="BF"/>
      <w:sz w:val="40"/>
      <w:szCs w:val="40"/>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hyperlink" Target="https://www.driestar-educatief.nl/medialibrary/Driestar/Kennisontwikkeling/Lectoraat%20Christelijk%20leraarschap/Compendium/Didactische-diamant.pdf" TargetMode="External" Id="R23af8bb914c045cd" /><Relationship Type="http://schemas.openxmlformats.org/officeDocument/2006/relationships/numbering" Target="numbering.xml" Id="Ra72caae47640406f" /><Relationship Type="http://schemas.openxmlformats.org/officeDocument/2006/relationships/hyperlink" Target="https://voicenetwork.cc/wp-content/uploads/2022/12/Cocoa-Barometer-2022.pdf" TargetMode="External" Id="R46b5ba34a2b842ca" /><Relationship Type="http://schemas.openxmlformats.org/officeDocument/2006/relationships/hyperlink" Target="https://www.tonysopenchain.com/reporting/toc-impact-reports" TargetMode="External" Id="Rce12a9c327404b6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36C9BF925FB146A783043C24CD720C" ma:contentTypeVersion="13" ma:contentTypeDescription="Een nieuw document maken." ma:contentTypeScope="" ma:versionID="41f8394f7ff6da5f650f57a77d1e8754">
  <xsd:schema xmlns:xsd="http://www.w3.org/2001/XMLSchema" xmlns:xs="http://www.w3.org/2001/XMLSchema" xmlns:p="http://schemas.microsoft.com/office/2006/metadata/properties" xmlns:ns2="86409d89-0a11-4ae9-9f45-f3b4ef54eeee" xmlns:ns3="37ea4e3e-e144-45a8-938e-e5b953a43d91" targetNamespace="http://schemas.microsoft.com/office/2006/metadata/properties" ma:root="true" ma:fieldsID="fbcad3ab7c587734da69947b7b5fdcb9" ns2:_="" ns3:_="">
    <xsd:import namespace="86409d89-0a11-4ae9-9f45-f3b4ef54eeee"/>
    <xsd:import namespace="37ea4e3e-e144-45a8-938e-e5b953a43d9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409d89-0a11-4ae9-9f45-f3b4ef54ee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44014d13-2e77-4e0e-b1f5-10ec74e63a03"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ea4e3e-e144-45a8-938e-e5b953a43d91"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adf33807-f1ce-41a3-a1ef-d5465686a433}" ma:internalName="TaxCatchAll" ma:showField="CatchAllData" ma:web="37ea4e3e-e144-45a8-938e-e5b953a43d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6409d89-0a11-4ae9-9f45-f3b4ef54eeee">
      <Terms xmlns="http://schemas.microsoft.com/office/infopath/2007/PartnerControls"/>
    </lcf76f155ced4ddcb4097134ff3c332f>
    <TaxCatchAll xmlns="37ea4e3e-e144-45a8-938e-e5b953a43d91" xsi:nil="true"/>
  </documentManagement>
</p:properties>
</file>

<file path=customXml/itemProps1.xml><?xml version="1.0" encoding="utf-8"?>
<ds:datastoreItem xmlns:ds="http://schemas.openxmlformats.org/officeDocument/2006/customXml" ds:itemID="{2621DA2E-99CB-4E02-A13C-F4B06BAD65AB}"/>
</file>

<file path=customXml/itemProps2.xml><?xml version="1.0" encoding="utf-8"?>
<ds:datastoreItem xmlns:ds="http://schemas.openxmlformats.org/officeDocument/2006/customXml" ds:itemID="{6362D671-E440-4138-9B4E-6385C6DF79C4}"/>
</file>

<file path=customXml/itemProps3.xml><?xml version="1.0" encoding="utf-8"?>
<ds:datastoreItem xmlns:ds="http://schemas.openxmlformats.org/officeDocument/2006/customXml" ds:itemID="{F0A896B2-C555-49E9-AB3C-39029B155F2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Blom, Reindert</dc:creator>
  <keywords/>
  <dc:description/>
  <lastModifiedBy>Blom, Reindert</lastModifiedBy>
  <dcterms:created xsi:type="dcterms:W3CDTF">2026-06-08T08:19:25.0000000Z</dcterms:created>
  <dcterms:modified xsi:type="dcterms:W3CDTF">2026-06-15T07:52:06.5848212Z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0x0101007636C9BF925FB146A783043C24CD720C</vt:lpwstr>
  </property>
  <property fmtid="{D5CDD505-2E9C-101B-9397-08002B2CF9AE}" pid="3" name="MediaServiceImageTags">
    <vt:lpwstr/>
  </property>
</Properties>
</file>