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EA8F" w14:textId="77777777" w:rsidR="005238E9" w:rsidRPr="00035E4D" w:rsidRDefault="005238E9" w:rsidP="005238E9">
      <w:pPr>
        <w:pStyle w:val="Kop1"/>
      </w:pPr>
      <w:bookmarkStart w:id="0" w:name="_Toc171359840"/>
      <w:r>
        <w:t>Thema 3: Wonen</w:t>
      </w:r>
      <w:bookmarkEnd w:id="0"/>
    </w:p>
    <w:p w14:paraId="01697121" w14:textId="77777777" w:rsidR="005238E9" w:rsidRDefault="005238E9" w:rsidP="005238E9"/>
    <w:p w14:paraId="4525B829" w14:textId="77777777" w:rsidR="005238E9" w:rsidRDefault="005238E9" w:rsidP="005238E9">
      <w:pPr>
        <w:pStyle w:val="Kop2"/>
      </w:pPr>
      <w:bookmarkStart w:id="1" w:name="_Toc171359841"/>
      <w:r>
        <w:t>Introductie en kernnoties</w:t>
      </w:r>
      <w:bookmarkEnd w:id="1"/>
    </w:p>
    <w:p w14:paraId="5316C713" w14:textId="77777777" w:rsidR="005238E9" w:rsidRDefault="005238E9" w:rsidP="005238E9"/>
    <w:p w14:paraId="2BE00277" w14:textId="77777777" w:rsidR="005238E9" w:rsidRDefault="005238E9" w:rsidP="005238E9">
      <w:r>
        <w:t xml:space="preserve">Het thema ‘wonen’ is in veel methodes voor vreemde talen opgenomen. Het heeft vaak een praktische benadering met bijbehorende praktische woordenschat zoals kamer, kast en tv. Het thema wonen biedt echter meer diversiteit als we aspecten als cultuur en ethiek opnemen in de lessen. </w:t>
      </w:r>
    </w:p>
    <w:p w14:paraId="4BCB4B8C" w14:textId="77777777" w:rsidR="005238E9" w:rsidRDefault="005238E9" w:rsidP="005238E9"/>
    <w:p w14:paraId="511E1C2A" w14:textId="77777777" w:rsidR="005238E9" w:rsidRDefault="005238E9" w:rsidP="005238E9">
      <w:r>
        <w:t xml:space="preserve">Vanuit cultureel perspectief is een laag toe te voegen. Zo kan een woonwijk in Duitsland anders zijn ingedeeld dan in Nederland, zijn huizen anders gebouwd en zijn gewoontes in deze huizen ook verschillend van elkaar. Hoe wordt er in Duitsland gedacht over privacy, inrichting, gastvrijheid, enzovoort? </w:t>
      </w:r>
    </w:p>
    <w:p w14:paraId="0B2B5D17" w14:textId="77777777" w:rsidR="005238E9" w:rsidRDefault="005238E9" w:rsidP="005238E9"/>
    <w:p w14:paraId="199EE910" w14:textId="77777777" w:rsidR="005238E9" w:rsidRDefault="005238E9" w:rsidP="005238E9">
      <w:r>
        <w:t>Kernnoties:</w:t>
      </w:r>
    </w:p>
    <w:p w14:paraId="005FDD03" w14:textId="77777777" w:rsidR="005238E9" w:rsidRDefault="005238E9" w:rsidP="005238E9">
      <w:pPr>
        <w:pStyle w:val="Lijstalinea"/>
        <w:numPr>
          <w:ilvl w:val="0"/>
          <w:numId w:val="1"/>
        </w:numPr>
      </w:pPr>
      <w:r>
        <w:t xml:space="preserve">God heeft ons op een plaats gesteld, hoe nemen wij die plaats in huis/gezin/gemeenschap/maatschappij in? </w:t>
      </w:r>
    </w:p>
    <w:p w14:paraId="78AE7987" w14:textId="77777777" w:rsidR="005238E9" w:rsidRDefault="005238E9" w:rsidP="005238E9">
      <w:pPr>
        <w:pStyle w:val="Lijstalinea"/>
        <w:numPr>
          <w:ilvl w:val="0"/>
          <w:numId w:val="1"/>
        </w:numPr>
      </w:pPr>
      <w:r>
        <w:t xml:space="preserve">Een huis hebben is niet vanzelfsprekend, laat staan dat het een veilig thuis is. </w:t>
      </w:r>
    </w:p>
    <w:p w14:paraId="58792E26" w14:textId="77777777" w:rsidR="005238E9" w:rsidRDefault="005238E9" w:rsidP="005238E9">
      <w:pPr>
        <w:pStyle w:val="Lijstalinea"/>
        <w:numPr>
          <w:ilvl w:val="0"/>
          <w:numId w:val="1"/>
        </w:numPr>
      </w:pPr>
      <w:r>
        <w:t xml:space="preserve">Bij de lessen over dit thema is het belangrijk om in gedachten te houden dat er armoede is, dat er onveilige thuissituaties zijn en op veel plekken ook dakloosheid. Er zijn leerlingen die daar het nodige van mee maken. </w:t>
      </w:r>
    </w:p>
    <w:p w14:paraId="3BEC44A4" w14:textId="77777777" w:rsidR="005238E9" w:rsidRDefault="005238E9" w:rsidP="005238E9">
      <w:pPr>
        <w:pStyle w:val="Lijstalinea"/>
        <w:numPr>
          <w:ilvl w:val="0"/>
          <w:numId w:val="1"/>
        </w:numPr>
      </w:pPr>
      <w:r>
        <w:t xml:space="preserve">Een thuis wordt gevormd door mensen die om je heen staan, een thuis kan bescherming en geborgenheid bieden. </w:t>
      </w:r>
    </w:p>
    <w:p w14:paraId="72122370" w14:textId="77777777" w:rsidR="005238E9" w:rsidRDefault="005238E9" w:rsidP="005238E9"/>
    <w:p w14:paraId="3CE6740D" w14:textId="77777777" w:rsidR="005238E9" w:rsidRDefault="005238E9" w:rsidP="005238E9"/>
    <w:p w14:paraId="6FFEF401" w14:textId="77777777" w:rsidR="005238E9" w:rsidRDefault="005238E9" w:rsidP="005238E9">
      <w:pPr>
        <w:pStyle w:val="Kop2"/>
      </w:pPr>
      <w:bookmarkStart w:id="2" w:name="_Toc171359842"/>
      <w:r>
        <w:t>Gesprekspunten vakgroep</w:t>
      </w:r>
      <w:bookmarkEnd w:id="2"/>
    </w:p>
    <w:p w14:paraId="22E3D00A" w14:textId="77777777" w:rsidR="005238E9" w:rsidRDefault="005238E9" w:rsidP="005238E9">
      <w:pPr>
        <w:pStyle w:val="Lijstalinea"/>
        <w:numPr>
          <w:ilvl w:val="0"/>
          <w:numId w:val="2"/>
        </w:numPr>
      </w:pPr>
      <w:r w:rsidRPr="62561B24">
        <w:t>Wat is een veilig thuis?</w:t>
      </w:r>
    </w:p>
    <w:p w14:paraId="18B0C4E9" w14:textId="77777777" w:rsidR="005238E9" w:rsidRDefault="005238E9" w:rsidP="005238E9">
      <w:pPr>
        <w:pStyle w:val="Lijstalinea"/>
        <w:numPr>
          <w:ilvl w:val="0"/>
          <w:numId w:val="2"/>
        </w:numPr>
      </w:pPr>
      <w:r w:rsidRPr="31A4E283">
        <w:t xml:space="preserve">Op welke manier speelt het christelijke geloof </w:t>
      </w:r>
      <w:r w:rsidRPr="04B4A10A">
        <w:t>thuis een rol?</w:t>
      </w:r>
    </w:p>
    <w:p w14:paraId="507ED7BD" w14:textId="77777777" w:rsidR="005238E9" w:rsidRDefault="005238E9" w:rsidP="005238E9">
      <w:pPr>
        <w:pStyle w:val="Lijstalinea"/>
        <w:numPr>
          <w:ilvl w:val="0"/>
          <w:numId w:val="2"/>
        </w:numPr>
      </w:pPr>
      <w:r w:rsidRPr="52C1F7B2">
        <w:t xml:space="preserve">Hoe kunnen we als docenten (en mentoren) van school ook een </w:t>
      </w:r>
      <w:r w:rsidRPr="7F947E42">
        <w:t>veilige omgeving maken?</w:t>
      </w:r>
      <w:r>
        <w:t xml:space="preserve"> Hoe kunnen we daar bij Duits aan bijdragen?</w:t>
      </w:r>
    </w:p>
    <w:p w14:paraId="2D27573C" w14:textId="77777777" w:rsidR="005238E9" w:rsidRDefault="005238E9" w:rsidP="005238E9">
      <w:pPr>
        <w:pStyle w:val="Lijstalinea"/>
        <w:numPr>
          <w:ilvl w:val="0"/>
          <w:numId w:val="2"/>
        </w:numPr>
      </w:pPr>
      <w:r>
        <w:t>Welke ervaringen hebben de leden van de vakgroep zelf met ‘wonen in Duitsland’? Wat is de moeite waard om daarvan iets door te geven?</w:t>
      </w:r>
    </w:p>
    <w:p w14:paraId="594A7003" w14:textId="77777777" w:rsidR="005238E9" w:rsidRDefault="005238E9" w:rsidP="005238E9"/>
    <w:p w14:paraId="17B80D6A" w14:textId="77777777" w:rsidR="005238E9" w:rsidRDefault="005238E9" w:rsidP="005238E9"/>
    <w:p w14:paraId="0AE76BAF" w14:textId="77777777" w:rsidR="005238E9" w:rsidRDefault="005238E9" w:rsidP="005238E9">
      <w:pPr>
        <w:pStyle w:val="Kop2"/>
      </w:pPr>
      <w:bookmarkStart w:id="3" w:name="_Toc171359843"/>
      <w:r>
        <w:t>Achtergrondinformatie en algemene suggesties</w:t>
      </w:r>
      <w:bookmarkEnd w:id="3"/>
    </w:p>
    <w:p w14:paraId="6B1AD9AF" w14:textId="77777777" w:rsidR="005238E9" w:rsidRPr="00A45D40" w:rsidRDefault="005238E9" w:rsidP="005238E9">
      <w:r>
        <w:t xml:space="preserve">Het verschil tussen een huis en een thuis is binnen dit thema heel belangrijk. Daarbij is het voor elke leraar van belang te beseffen dat er in elke klas leerlingen zijn voor wie het huis geen thuis is. Wijsheid en pedagogische tact is dus belangrijk. </w:t>
      </w:r>
    </w:p>
    <w:sectPr w:rsidR="005238E9" w:rsidRPr="00A45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56800"/>
    <w:multiLevelType w:val="hybridMultilevel"/>
    <w:tmpl w:val="2F7CF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B80AC9"/>
    <w:multiLevelType w:val="hybridMultilevel"/>
    <w:tmpl w:val="C36C9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3616504">
    <w:abstractNumId w:val="0"/>
  </w:num>
  <w:num w:numId="2" w16cid:durableId="40568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E9"/>
    <w:rsid w:val="00163B1B"/>
    <w:rsid w:val="005238E9"/>
    <w:rsid w:val="0073174A"/>
    <w:rsid w:val="008D77C8"/>
    <w:rsid w:val="009E240C"/>
    <w:rsid w:val="00B61510"/>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0AB3"/>
  <w15:chartTrackingRefBased/>
  <w15:docId w15:val="{590EA7D5-7295-4039-B436-79CD01D6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38E9"/>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523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23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38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38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38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38E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38E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38E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38E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38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238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38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38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38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38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38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38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38E9"/>
    <w:rPr>
      <w:rFonts w:eastAsiaTheme="majorEastAsia" w:cstheme="majorBidi"/>
      <w:color w:val="272727" w:themeColor="text1" w:themeTint="D8"/>
    </w:rPr>
  </w:style>
  <w:style w:type="paragraph" w:styleId="Titel">
    <w:name w:val="Title"/>
    <w:basedOn w:val="Standaard"/>
    <w:next w:val="Standaard"/>
    <w:link w:val="TitelChar"/>
    <w:uiPriority w:val="10"/>
    <w:qFormat/>
    <w:rsid w:val="005238E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38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38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38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38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38E9"/>
    <w:rPr>
      <w:i/>
      <w:iCs/>
      <w:color w:val="404040" w:themeColor="text1" w:themeTint="BF"/>
    </w:rPr>
  </w:style>
  <w:style w:type="paragraph" w:styleId="Lijstalinea">
    <w:name w:val="List Paragraph"/>
    <w:basedOn w:val="Standaard"/>
    <w:uiPriority w:val="34"/>
    <w:qFormat/>
    <w:rsid w:val="005238E9"/>
    <w:pPr>
      <w:ind w:left="720"/>
      <w:contextualSpacing/>
    </w:pPr>
  </w:style>
  <w:style w:type="character" w:styleId="Intensievebenadrukking">
    <w:name w:val="Intense Emphasis"/>
    <w:basedOn w:val="Standaardalinea-lettertype"/>
    <w:uiPriority w:val="21"/>
    <w:qFormat/>
    <w:rsid w:val="005238E9"/>
    <w:rPr>
      <w:i/>
      <w:iCs/>
      <w:color w:val="0F4761" w:themeColor="accent1" w:themeShade="BF"/>
    </w:rPr>
  </w:style>
  <w:style w:type="paragraph" w:styleId="Duidelijkcitaat">
    <w:name w:val="Intense Quote"/>
    <w:basedOn w:val="Standaard"/>
    <w:next w:val="Standaard"/>
    <w:link w:val="DuidelijkcitaatChar"/>
    <w:uiPriority w:val="30"/>
    <w:qFormat/>
    <w:rsid w:val="00523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38E9"/>
    <w:rPr>
      <w:i/>
      <w:iCs/>
      <w:color w:val="0F4761" w:themeColor="accent1" w:themeShade="BF"/>
    </w:rPr>
  </w:style>
  <w:style w:type="character" w:styleId="Intensieveverwijzing">
    <w:name w:val="Intense Reference"/>
    <w:basedOn w:val="Standaardalinea-lettertype"/>
    <w:uiPriority w:val="32"/>
    <w:qFormat/>
    <w:rsid w:val="005238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1553</Characters>
  <Application>Microsoft Office Word</Application>
  <DocSecurity>0</DocSecurity>
  <Lines>12</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2024-07-09T08:59:00Z</dcterms:created>
  <dcterms:modified xsi:type="dcterms:W3CDTF">2024-07-09T09:00:00Z</dcterms:modified>
</cp:coreProperties>
</file>