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9D977" w14:textId="77777777" w:rsidR="00B812F3" w:rsidRDefault="00B812F3" w:rsidP="00B812F3">
      <w:pPr>
        <w:pStyle w:val="Kop1"/>
      </w:pPr>
      <w:bookmarkStart w:id="0" w:name="_Toc171359823"/>
      <w:r>
        <w:t>Thema 1: Relaties</w:t>
      </w:r>
      <w:bookmarkEnd w:id="0"/>
    </w:p>
    <w:p w14:paraId="49086619" w14:textId="77777777" w:rsidR="00B812F3" w:rsidRDefault="00B812F3" w:rsidP="00B812F3"/>
    <w:p w14:paraId="6241ABF1" w14:textId="77777777" w:rsidR="00B812F3" w:rsidRDefault="00B812F3" w:rsidP="00B812F3"/>
    <w:p w14:paraId="0C6E2BBF" w14:textId="77777777" w:rsidR="00B812F3" w:rsidRDefault="00B812F3" w:rsidP="00B812F3">
      <w:pPr>
        <w:pStyle w:val="Kop2"/>
      </w:pPr>
      <w:bookmarkStart w:id="1" w:name="_Toc171359824"/>
      <w:r>
        <w:t>Introductie en kernnoties</w:t>
      </w:r>
      <w:bookmarkEnd w:id="1"/>
    </w:p>
    <w:p w14:paraId="79910724" w14:textId="77777777" w:rsidR="00B812F3" w:rsidRDefault="00B812F3" w:rsidP="00B812F3"/>
    <w:p w14:paraId="4BCBD83A" w14:textId="77777777" w:rsidR="00B812F3" w:rsidRDefault="00B812F3" w:rsidP="00B812F3">
      <w:r>
        <w:t xml:space="preserve">In het vakconcept (hoofdstuk 1.2) staat ‘Taal maakt het mogelijk om te interacteren met anderen. Omdat die ander je naaste is, vraagt dat (Bijbels gezien) interesse in die ander, helderheid, het spreken van de waarheid en dergelijke christelijke deugden. Iedere taal biedt daarvoor op zijn eigen manier de mogelijkheden.’ Het thema relaties heeft daar direct mee te maken. Je bent niet alleen op de wereld. Letterlijk niet, maar ook niet in de betekenis dat alles om het ego draait. </w:t>
      </w:r>
    </w:p>
    <w:p w14:paraId="6633157D" w14:textId="77777777" w:rsidR="00B812F3" w:rsidRDefault="00B812F3" w:rsidP="00B812F3">
      <w:r>
        <w:t>De meest nabije relatie is het eigen gezin en familie. Je bent verbonden in een gemeenschap met anderen nu. Je hebt zelf als leerling en docent een geschiedenis en er is verbondenheid met anderen uit het verleden, zoals te zien is in je stamboom. In Duitsland kunnen de omgangsvormen binnen familie en gezin anders zijn dan in Nederland, en de lessen kunnen daar aandacht voor vragen.</w:t>
      </w:r>
    </w:p>
    <w:p w14:paraId="50CC563E" w14:textId="77777777" w:rsidR="00B812F3" w:rsidRDefault="00B812F3" w:rsidP="00B812F3">
      <w:r>
        <w:t>De naaste verder weg hoeft niet uit zicht te zijn verdwenen: De mensen in de eigen buurt, de stad, de regio, maar ook het buitenland en dan vooral de Duitssprekende landen.</w:t>
      </w:r>
    </w:p>
    <w:p w14:paraId="4A156FB3" w14:textId="77777777" w:rsidR="00B812F3" w:rsidRDefault="00B812F3" w:rsidP="00B812F3"/>
    <w:p w14:paraId="336B0470" w14:textId="77777777" w:rsidR="00B812F3" w:rsidRDefault="00B812F3" w:rsidP="00B812F3">
      <w:r>
        <w:t>Kernnoties zijn:</w:t>
      </w:r>
    </w:p>
    <w:p w14:paraId="2B96116F" w14:textId="77777777" w:rsidR="00B812F3" w:rsidRDefault="00B812F3" w:rsidP="00B812F3">
      <w:pPr>
        <w:pStyle w:val="Lijstalinea"/>
        <w:numPr>
          <w:ilvl w:val="0"/>
          <w:numId w:val="2"/>
        </w:numPr>
      </w:pPr>
      <w:r>
        <w:t>Het gezin, de familie, de eigen stamboom.</w:t>
      </w:r>
    </w:p>
    <w:p w14:paraId="37279383" w14:textId="77777777" w:rsidR="00B812F3" w:rsidRDefault="00B812F3" w:rsidP="00B812F3">
      <w:pPr>
        <w:pStyle w:val="Lijstalinea"/>
        <w:numPr>
          <w:ilvl w:val="0"/>
          <w:numId w:val="2"/>
        </w:numPr>
      </w:pPr>
      <w:r>
        <w:t>Omgangsvormen daarbinnen in Nederland en in Duitsland (</w:t>
      </w:r>
      <w:proofErr w:type="gramStart"/>
      <w:r>
        <w:t>Duits sprekende</w:t>
      </w:r>
      <w:proofErr w:type="gramEnd"/>
      <w:r>
        <w:t xml:space="preserve"> landen).</w:t>
      </w:r>
    </w:p>
    <w:p w14:paraId="0452C74F" w14:textId="77777777" w:rsidR="00B812F3" w:rsidRDefault="00B812F3" w:rsidP="00B812F3">
      <w:pPr>
        <w:pStyle w:val="Lijstalinea"/>
        <w:numPr>
          <w:ilvl w:val="0"/>
          <w:numId w:val="2"/>
        </w:numPr>
      </w:pPr>
      <w:r>
        <w:t>Gemeenschap en gemeenschappelijkheid.</w:t>
      </w:r>
    </w:p>
    <w:p w14:paraId="76B4D672" w14:textId="77777777" w:rsidR="00B812F3" w:rsidRDefault="00B812F3" w:rsidP="00B812F3">
      <w:pPr>
        <w:pStyle w:val="Lijstalinea"/>
        <w:numPr>
          <w:ilvl w:val="0"/>
          <w:numId w:val="2"/>
        </w:numPr>
      </w:pPr>
      <w:r>
        <w:t>De naaste dichtbij en verder weg.</w:t>
      </w:r>
    </w:p>
    <w:p w14:paraId="1293CED3" w14:textId="77777777" w:rsidR="00B812F3" w:rsidRDefault="00B812F3" w:rsidP="00B812F3"/>
    <w:p w14:paraId="4B722E6C" w14:textId="77777777" w:rsidR="00B812F3" w:rsidRDefault="00B812F3" w:rsidP="00B812F3"/>
    <w:p w14:paraId="766BC0CB" w14:textId="77777777" w:rsidR="00B812F3" w:rsidRDefault="00B812F3" w:rsidP="00B812F3">
      <w:pPr>
        <w:pStyle w:val="Kop2"/>
      </w:pPr>
      <w:bookmarkStart w:id="2" w:name="_Toc171359825"/>
      <w:r>
        <w:t>Gesprekspunten vakgroep</w:t>
      </w:r>
      <w:bookmarkEnd w:id="2"/>
    </w:p>
    <w:p w14:paraId="1ED02A9A" w14:textId="77777777" w:rsidR="00B812F3" w:rsidRDefault="00B812F3" w:rsidP="00B812F3">
      <w:pPr>
        <w:pStyle w:val="Lijstalinea"/>
        <w:numPr>
          <w:ilvl w:val="0"/>
          <w:numId w:val="1"/>
        </w:numPr>
      </w:pPr>
      <w:r>
        <w:t>Hoe besteden we aandacht aan Duitse tradities, gewoonten en manieren van omgaan met elkaar in gezin en familie? Hoe kan dat leiden tot een gesprek met leerlingen over verschillen die er zijn, en de waardering daarvan?</w:t>
      </w:r>
    </w:p>
    <w:p w14:paraId="32FF1D5A" w14:textId="77777777" w:rsidR="00B812F3" w:rsidRDefault="00B812F3" w:rsidP="00B812F3">
      <w:pPr>
        <w:pStyle w:val="Lijstalinea"/>
        <w:numPr>
          <w:ilvl w:val="0"/>
          <w:numId w:val="1"/>
        </w:numPr>
      </w:pPr>
      <w:r>
        <w:t>Wat kunnen we aan praktische dingen bedenken om verdieping aan te brengen in het leren over relaties? Vooral dat het niet alleen cognitief blijft, maar ook: hoe kan de leerling zelf van betekenis kan zijn, hoe kan hij/zij interesse leren krijgen voor de ander in die relaties?</w:t>
      </w:r>
    </w:p>
    <w:p w14:paraId="0015E382" w14:textId="77777777" w:rsidR="00B812F3" w:rsidRDefault="00B812F3" w:rsidP="00B812F3">
      <w:pPr>
        <w:pStyle w:val="Lijstalinea"/>
        <w:numPr>
          <w:ilvl w:val="0"/>
          <w:numId w:val="1"/>
        </w:numPr>
      </w:pPr>
      <w:r>
        <w:t xml:space="preserve">Wat doen we in het Duits (en reiken daar middelen voor aan, zoals woorden en stukjes zin) en waar is dat lastig? Wat is </w:t>
      </w:r>
      <w:proofErr w:type="gramStart"/>
      <w:r>
        <w:t>daar aan</w:t>
      </w:r>
      <w:proofErr w:type="gramEnd"/>
      <w:r>
        <w:t xml:space="preserve"> te doen?</w:t>
      </w:r>
    </w:p>
    <w:p w14:paraId="62C5B596" w14:textId="77777777" w:rsidR="00B812F3" w:rsidRDefault="00B812F3" w:rsidP="00B812F3">
      <w:pPr>
        <w:pStyle w:val="Lijstalinea"/>
        <w:numPr>
          <w:ilvl w:val="0"/>
          <w:numId w:val="1"/>
        </w:numPr>
      </w:pPr>
      <w:r>
        <w:t>Hoe gaan we er mee om als er moeilijke dingen naar voren komen bij dit thema, zoals (v)echtscheiding, misbruik, verwaarlozing?</w:t>
      </w:r>
    </w:p>
    <w:p w14:paraId="55D420A5" w14:textId="77777777" w:rsidR="00B812F3" w:rsidRDefault="00B812F3" w:rsidP="00B812F3">
      <w:pPr>
        <w:pStyle w:val="Lijstalinea"/>
        <w:numPr>
          <w:ilvl w:val="0"/>
          <w:numId w:val="1"/>
        </w:numPr>
      </w:pPr>
      <w:r>
        <w:t>Kunnen we meer aanreiken (in het Duits) voor het geven van complimenten aan broers/zussen, ouders, belangstellende vragen, het helpen van anderen?</w:t>
      </w:r>
    </w:p>
    <w:p w14:paraId="45F549A9" w14:textId="77777777" w:rsidR="00B812F3" w:rsidRDefault="00B812F3" w:rsidP="00B812F3"/>
    <w:p w14:paraId="6E17AB90" w14:textId="77777777" w:rsidR="00B812F3" w:rsidRDefault="00B812F3" w:rsidP="00B812F3"/>
    <w:p w14:paraId="1D1DA4FB" w14:textId="77777777" w:rsidR="00B812F3" w:rsidRDefault="00B812F3" w:rsidP="00B812F3">
      <w:pPr>
        <w:pStyle w:val="Kop2"/>
      </w:pPr>
      <w:bookmarkStart w:id="3" w:name="_Toc171359826"/>
      <w:r>
        <w:t>Achtergrondinformatie en algemene suggesties</w:t>
      </w:r>
      <w:bookmarkEnd w:id="3"/>
    </w:p>
    <w:p w14:paraId="154EF9CB" w14:textId="77777777" w:rsidR="00B812F3" w:rsidRDefault="00B812F3" w:rsidP="00B812F3"/>
    <w:p w14:paraId="11D1949A" w14:textId="77777777" w:rsidR="00B812F3" w:rsidRDefault="00B812F3" w:rsidP="00B812F3">
      <w:r>
        <w:t xml:space="preserve">Veel lesboeken bevatten een hoofdstuk of thema dat over relaties gaat. Die beginnen vaak met ‘Ik’, en daarna komen de anderen: wij, vrienden, enzovoorts. Een introductie op dit hoofdstuk kan zijn om daar eens mee te starten: Is ‘van ik naar wij’ een goede volgorde? Daar zou al wat beperkt Duits aan gekoppeld kunnen worden. Het </w:t>
      </w:r>
      <w:r>
        <w:lastRenderedPageBreak/>
        <w:t xml:space="preserve">achterliggende ideaal is om leerlingen gevoelig te maken voor </w:t>
      </w:r>
      <w:proofErr w:type="spellStart"/>
      <w:r>
        <w:t>subthema’s</w:t>
      </w:r>
      <w:proofErr w:type="spellEnd"/>
      <w:r>
        <w:t xml:space="preserve"> (binnen ‘relaties’). Soms overstijgen die de afzonderlijke lessen.</w:t>
      </w:r>
    </w:p>
    <w:p w14:paraId="29A52328"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701F"/>
    <w:multiLevelType w:val="hybridMultilevel"/>
    <w:tmpl w:val="7160008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2C5EE8"/>
    <w:multiLevelType w:val="hybridMultilevel"/>
    <w:tmpl w:val="6090F5B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0132706">
    <w:abstractNumId w:val="1"/>
  </w:num>
  <w:num w:numId="2" w16cid:durableId="81645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F3"/>
    <w:rsid w:val="00163B1B"/>
    <w:rsid w:val="0073174A"/>
    <w:rsid w:val="008D77C8"/>
    <w:rsid w:val="009E240C"/>
    <w:rsid w:val="00B61510"/>
    <w:rsid w:val="00B812F3"/>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AEEC"/>
  <w15:chartTrackingRefBased/>
  <w15:docId w15:val="{BA615FA8-90A5-41F3-9D0A-BBA91923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2F3"/>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B81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81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12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12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12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12F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12F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12F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12F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12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812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12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12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12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12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12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12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12F3"/>
    <w:rPr>
      <w:rFonts w:eastAsiaTheme="majorEastAsia" w:cstheme="majorBidi"/>
      <w:color w:val="272727" w:themeColor="text1" w:themeTint="D8"/>
    </w:rPr>
  </w:style>
  <w:style w:type="paragraph" w:styleId="Titel">
    <w:name w:val="Title"/>
    <w:basedOn w:val="Standaard"/>
    <w:next w:val="Standaard"/>
    <w:link w:val="TitelChar"/>
    <w:uiPriority w:val="10"/>
    <w:qFormat/>
    <w:rsid w:val="00B812F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12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12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12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12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12F3"/>
    <w:rPr>
      <w:i/>
      <w:iCs/>
      <w:color w:val="404040" w:themeColor="text1" w:themeTint="BF"/>
    </w:rPr>
  </w:style>
  <w:style w:type="paragraph" w:styleId="Lijstalinea">
    <w:name w:val="List Paragraph"/>
    <w:basedOn w:val="Standaard"/>
    <w:uiPriority w:val="34"/>
    <w:qFormat/>
    <w:rsid w:val="00B812F3"/>
    <w:pPr>
      <w:ind w:left="720"/>
      <w:contextualSpacing/>
    </w:pPr>
  </w:style>
  <w:style w:type="character" w:styleId="Intensievebenadrukking">
    <w:name w:val="Intense Emphasis"/>
    <w:basedOn w:val="Standaardalinea-lettertype"/>
    <w:uiPriority w:val="21"/>
    <w:qFormat/>
    <w:rsid w:val="00B812F3"/>
    <w:rPr>
      <w:i/>
      <w:iCs/>
      <w:color w:val="0F4761" w:themeColor="accent1" w:themeShade="BF"/>
    </w:rPr>
  </w:style>
  <w:style w:type="paragraph" w:styleId="Duidelijkcitaat">
    <w:name w:val="Intense Quote"/>
    <w:basedOn w:val="Standaard"/>
    <w:next w:val="Standaard"/>
    <w:link w:val="DuidelijkcitaatChar"/>
    <w:uiPriority w:val="30"/>
    <w:qFormat/>
    <w:rsid w:val="00B81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12F3"/>
    <w:rPr>
      <w:i/>
      <w:iCs/>
      <w:color w:val="0F4761" w:themeColor="accent1" w:themeShade="BF"/>
    </w:rPr>
  </w:style>
  <w:style w:type="character" w:styleId="Intensieveverwijzing">
    <w:name w:val="Intense Reference"/>
    <w:basedOn w:val="Standaardalinea-lettertype"/>
    <w:uiPriority w:val="32"/>
    <w:qFormat/>
    <w:rsid w:val="00B81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2329</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2024-07-09T08:48:00Z</dcterms:created>
  <dcterms:modified xsi:type="dcterms:W3CDTF">2024-07-09T08:49:00Z</dcterms:modified>
</cp:coreProperties>
</file>