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2EA0E" w14:textId="77777777" w:rsidR="00E3063C" w:rsidRDefault="00E3063C" w:rsidP="00E3063C">
      <w:pPr>
        <w:pStyle w:val="Kop3"/>
      </w:pPr>
      <w:bookmarkStart w:id="0" w:name="_Toc170226532"/>
      <w:r>
        <w:t xml:space="preserve">Les 1: </w:t>
      </w:r>
      <w:proofErr w:type="spellStart"/>
      <w:r>
        <w:t>Lebensmittel</w:t>
      </w:r>
      <w:bookmarkEnd w:id="0"/>
      <w:proofErr w:type="spellEnd"/>
    </w:p>
    <w:p w14:paraId="3DA9F0F4" w14:textId="77777777" w:rsidR="00E3063C" w:rsidRDefault="00E3063C" w:rsidP="00E3063C">
      <w:pPr>
        <w:rPr>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E3063C" w14:paraId="467408A1" w14:textId="77777777" w:rsidTr="008B5F87">
        <w:trPr>
          <w:trHeight w:val="300"/>
        </w:trPr>
        <w:tc>
          <w:tcPr>
            <w:tcW w:w="3022" w:type="dxa"/>
            <w:shd w:val="clear" w:color="auto" w:fill="auto"/>
          </w:tcPr>
          <w:p w14:paraId="3B8DA0A0" w14:textId="77777777" w:rsidR="00E3063C" w:rsidRDefault="00E3063C" w:rsidP="008B5F87">
            <w:r>
              <w:t>Duits</w:t>
            </w:r>
          </w:p>
        </w:tc>
        <w:tc>
          <w:tcPr>
            <w:tcW w:w="3022" w:type="dxa"/>
            <w:shd w:val="clear" w:color="auto" w:fill="auto"/>
          </w:tcPr>
          <w:p w14:paraId="4357E7C0" w14:textId="77777777" w:rsidR="00E3063C" w:rsidRPr="00C33C31" w:rsidRDefault="00E3063C" w:rsidP="008B5F87">
            <w:pPr>
              <w:rPr>
                <w:lang w:val="de-DE"/>
              </w:rPr>
            </w:pPr>
            <w:r w:rsidRPr="00C33C31">
              <w:rPr>
                <w:lang w:val="de-DE"/>
              </w:rPr>
              <w:t>Klas:</w:t>
            </w:r>
            <w:r w:rsidRPr="00587CDE">
              <w:rPr>
                <w:lang w:val="de-DE"/>
              </w:rPr>
              <w:t xml:space="preserve"> 1/2 </w:t>
            </w:r>
            <w:proofErr w:type="spellStart"/>
            <w:r w:rsidRPr="00587CDE">
              <w:rPr>
                <w:lang w:val="de-DE"/>
              </w:rPr>
              <w:t>vmbo</w:t>
            </w:r>
            <w:proofErr w:type="spellEnd"/>
            <w:r w:rsidRPr="00587CDE">
              <w:rPr>
                <w:lang w:val="de-DE"/>
              </w:rPr>
              <w:t xml:space="preserve"> g/t, h/v</w:t>
            </w:r>
          </w:p>
        </w:tc>
        <w:tc>
          <w:tcPr>
            <w:tcW w:w="3023" w:type="dxa"/>
            <w:shd w:val="clear" w:color="auto" w:fill="auto"/>
          </w:tcPr>
          <w:p w14:paraId="1E62917C" w14:textId="77777777" w:rsidR="00E3063C" w:rsidRDefault="00E3063C" w:rsidP="008B5F87">
            <w:r>
              <w:t>Aantal lessen: 1</w:t>
            </w:r>
          </w:p>
        </w:tc>
      </w:tr>
      <w:tr w:rsidR="00E3063C" w14:paraId="43F54F34" w14:textId="77777777" w:rsidTr="008B5F87">
        <w:trPr>
          <w:trHeight w:val="990"/>
        </w:trPr>
        <w:tc>
          <w:tcPr>
            <w:tcW w:w="9067" w:type="dxa"/>
            <w:gridSpan w:val="3"/>
            <w:shd w:val="clear" w:color="auto" w:fill="auto"/>
          </w:tcPr>
          <w:p w14:paraId="6C7BE65F" w14:textId="77777777" w:rsidR="00E3063C" w:rsidRDefault="00E3063C" w:rsidP="008B5F87">
            <w:pPr>
              <w:rPr>
                <w:u w:val="single"/>
              </w:rPr>
            </w:pPr>
            <w:r w:rsidRPr="6CC0FC1E">
              <w:rPr>
                <w:u w:val="single"/>
              </w:rPr>
              <w:t>Omschrijving</w:t>
            </w:r>
          </w:p>
          <w:p w14:paraId="6841BB34" w14:textId="77777777" w:rsidR="00E3063C" w:rsidRDefault="00E3063C" w:rsidP="008B5F87">
            <w:pPr>
              <w:rPr>
                <w:u w:val="single"/>
              </w:rPr>
            </w:pPr>
          </w:p>
          <w:p w14:paraId="3CB79AEC" w14:textId="77777777" w:rsidR="00E3063C" w:rsidRPr="005549D3" w:rsidRDefault="00E3063C" w:rsidP="008B5F87">
            <w:pPr>
              <w:rPr>
                <w:u w:val="single"/>
              </w:rPr>
            </w:pPr>
            <w:r>
              <w:t>In deze les denken leerlingen na hoeveel voedsel hun gezin per maand nodig heeft en wat de daarbij behorende kosten zijn. Ze maken een kassabon wat ze ongeveer per week in hun gezin verbruiken. Leerlingen moeten de Nederlandse levensmiddelen vertalen naar het Duits. Ze breiden hun woordenschat uit. Verder breiden ze hun woordenschat uit wat betreft het onderwerp levensmiddelen.</w:t>
            </w:r>
          </w:p>
          <w:p w14:paraId="6ABF3230" w14:textId="77777777" w:rsidR="00E3063C" w:rsidRPr="005549D3" w:rsidRDefault="00E3063C" w:rsidP="008B5F87"/>
        </w:tc>
      </w:tr>
      <w:tr w:rsidR="00E3063C" w14:paraId="113CDEAC" w14:textId="77777777" w:rsidTr="008B5F87">
        <w:trPr>
          <w:trHeight w:val="990"/>
        </w:trPr>
        <w:tc>
          <w:tcPr>
            <w:tcW w:w="9067" w:type="dxa"/>
            <w:gridSpan w:val="3"/>
            <w:shd w:val="clear" w:color="auto" w:fill="auto"/>
          </w:tcPr>
          <w:p w14:paraId="34EC49B8" w14:textId="77777777" w:rsidR="00E3063C" w:rsidRPr="009C3230" w:rsidRDefault="00E3063C" w:rsidP="008B5F87">
            <w:pPr>
              <w:rPr>
                <w:rFonts w:eastAsia="Verdana" w:cs="Verdana"/>
                <w:i/>
              </w:rPr>
            </w:pPr>
            <w:r w:rsidRPr="1CAA4BF2">
              <w:rPr>
                <w:rFonts w:eastAsia="Verdana" w:cs="Verdana"/>
                <w:u w:val="single"/>
              </w:rPr>
              <w:t>Doelen</w:t>
            </w:r>
            <w:r w:rsidRPr="612BD657">
              <w:rPr>
                <w:rFonts w:eastAsia="Verdana" w:cs="Verdana"/>
                <w:u w:val="single"/>
              </w:rPr>
              <w:t>:</w:t>
            </w:r>
            <w:r w:rsidRPr="6652B6B9">
              <w:rPr>
                <w:rFonts w:eastAsia="Verdana" w:cs="Verdana"/>
              </w:rPr>
              <w:t xml:space="preserve"> </w:t>
            </w:r>
            <w:r w:rsidRPr="1CAA4BF2">
              <w:rPr>
                <w:rFonts w:eastAsia="Verdana" w:cs="Verdana"/>
                <w:i/>
              </w:rPr>
              <w:t xml:space="preserve">Leerlingen verkrijgen meer inzicht rondom het thema eten m.b.t. </w:t>
            </w:r>
            <w:r w:rsidRPr="0C967A75">
              <w:rPr>
                <w:rFonts w:eastAsia="Verdana" w:cs="Verdana"/>
                <w:i/>
                <w:iCs/>
              </w:rPr>
              <w:t>kosten van voedsel</w:t>
            </w:r>
            <w:r w:rsidRPr="612BD657">
              <w:rPr>
                <w:rFonts w:eastAsia="Verdana" w:cs="Verdana"/>
                <w:i/>
                <w:iCs/>
              </w:rPr>
              <w:t>.</w:t>
            </w:r>
          </w:p>
          <w:p w14:paraId="67D4EACA" w14:textId="77777777" w:rsidR="00E3063C" w:rsidRDefault="00E3063C" w:rsidP="008B5F87"/>
          <w:p w14:paraId="6E402424" w14:textId="77777777" w:rsidR="00E3063C" w:rsidRDefault="00E3063C" w:rsidP="008B5F87">
            <w:pPr>
              <w:rPr>
                <w:u w:val="single"/>
              </w:rPr>
            </w:pPr>
            <w:r w:rsidRPr="378D7AC6">
              <w:rPr>
                <w:u w:val="single"/>
              </w:rPr>
              <w:t>Inhoud en verloop</w:t>
            </w:r>
          </w:p>
          <w:p w14:paraId="2DB77456" w14:textId="77777777" w:rsidR="00E3063C" w:rsidRPr="009C3230" w:rsidRDefault="00E3063C" w:rsidP="008B5F87"/>
          <w:p w14:paraId="71F6D970" w14:textId="77777777" w:rsidR="00E3063C" w:rsidRPr="003A559F" w:rsidRDefault="00E3063C" w:rsidP="008B5F87">
            <w:pPr>
              <w:rPr>
                <w:rFonts w:eastAsia="Verdana" w:cs="Verdana"/>
              </w:rPr>
            </w:pPr>
            <w:r w:rsidRPr="612BD657">
              <w:rPr>
                <w:rFonts w:eastAsia="Verdana" w:cs="Verdana"/>
              </w:rPr>
              <w:t xml:space="preserve">Introductie: </w:t>
            </w:r>
            <w:r w:rsidRPr="097EF27C">
              <w:rPr>
                <w:rFonts w:eastAsia="Verdana" w:cs="Verdana"/>
              </w:rPr>
              <w:t xml:space="preserve">Bespreek kort: </w:t>
            </w:r>
            <w:r w:rsidRPr="34A5CE9A">
              <w:rPr>
                <w:rFonts w:eastAsia="Verdana" w:cs="Verdana"/>
              </w:rPr>
              <w:t xml:space="preserve">1) </w:t>
            </w:r>
            <w:r w:rsidRPr="30D39C9B">
              <w:rPr>
                <w:rFonts w:eastAsia="Verdana" w:cs="Verdana"/>
              </w:rPr>
              <w:t>Was</w:t>
            </w:r>
            <w:r w:rsidRPr="1CAA4BF2">
              <w:rPr>
                <w:rFonts w:eastAsia="Verdana" w:cs="Verdana"/>
              </w:rPr>
              <w:t xml:space="preserve"> essen </w:t>
            </w:r>
            <w:proofErr w:type="spellStart"/>
            <w:r w:rsidRPr="1CAA4BF2">
              <w:rPr>
                <w:rFonts w:eastAsia="Verdana" w:cs="Verdana"/>
              </w:rPr>
              <w:t>wir</w:t>
            </w:r>
            <w:proofErr w:type="spellEnd"/>
            <w:r w:rsidRPr="1CAA4BF2">
              <w:rPr>
                <w:rFonts w:eastAsia="Verdana" w:cs="Verdana"/>
              </w:rPr>
              <w:t>?</w:t>
            </w:r>
          </w:p>
          <w:p w14:paraId="2600817E" w14:textId="77777777" w:rsidR="00E3063C" w:rsidRPr="009C3230" w:rsidRDefault="00E3063C" w:rsidP="008B5F87">
            <w:pPr>
              <w:rPr>
                <w:rFonts w:eastAsia="Verdana" w:cs="Verdana"/>
                <w:lang w:val="de-DE"/>
              </w:rPr>
            </w:pPr>
            <w:r w:rsidRPr="00084076">
              <w:rPr>
                <w:rFonts w:eastAsia="Verdana" w:cs="Verdana"/>
              </w:rPr>
              <w:t xml:space="preserve">                                        </w:t>
            </w:r>
            <w:r w:rsidRPr="007836A6">
              <w:rPr>
                <w:rFonts w:eastAsia="Verdana" w:cs="Verdana"/>
                <w:lang w:val="de-DE"/>
              </w:rPr>
              <w:t xml:space="preserve">2) </w:t>
            </w:r>
            <w:r w:rsidRPr="1CAA4BF2">
              <w:rPr>
                <w:rFonts w:eastAsia="Verdana" w:cs="Verdana"/>
                <w:lang w:val="de-DE"/>
              </w:rPr>
              <w:t xml:space="preserve">Und was macht ihr mit dem Essen was </w:t>
            </w:r>
            <w:r w:rsidRPr="151155BC">
              <w:rPr>
                <w:rFonts w:eastAsia="Verdana" w:cs="Verdana"/>
                <w:lang w:val="de-DE"/>
              </w:rPr>
              <w:t>übrigbleibt?</w:t>
            </w:r>
          </w:p>
          <w:p w14:paraId="7C749683" w14:textId="77777777" w:rsidR="00E3063C" w:rsidRPr="002C4A73" w:rsidRDefault="00E3063C" w:rsidP="008B5F87">
            <w:pPr>
              <w:pStyle w:val="Lijstalinea"/>
              <w:ind w:left="0" w:hanging="360"/>
              <w:rPr>
                <w:rFonts w:eastAsia="Verdana" w:cs="Verdana"/>
              </w:rPr>
            </w:pPr>
            <w:r w:rsidRPr="516450DC">
              <w:rPr>
                <w:rFonts w:eastAsia="Verdana" w:cs="Verdana"/>
                <w:lang w:val="de-DE"/>
              </w:rPr>
              <w:t xml:space="preserve">                                             </w:t>
            </w:r>
            <w:r w:rsidRPr="516450DC">
              <w:rPr>
                <w:rFonts w:eastAsia="Verdana" w:cs="Verdana"/>
              </w:rPr>
              <w:t xml:space="preserve">3) Wie wichtig </w:t>
            </w:r>
            <w:proofErr w:type="spellStart"/>
            <w:r w:rsidRPr="516450DC">
              <w:rPr>
                <w:rFonts w:eastAsia="Verdana" w:cs="Verdana"/>
              </w:rPr>
              <w:t>sind</w:t>
            </w:r>
            <w:proofErr w:type="spellEnd"/>
            <w:r w:rsidRPr="516450DC">
              <w:rPr>
                <w:rFonts w:eastAsia="Verdana" w:cs="Verdana"/>
              </w:rPr>
              <w:t xml:space="preserve"> </w:t>
            </w:r>
            <w:proofErr w:type="spellStart"/>
            <w:r w:rsidRPr="516450DC">
              <w:rPr>
                <w:rFonts w:eastAsia="Verdana" w:cs="Verdana"/>
              </w:rPr>
              <w:t>Nahrungsmittel</w:t>
            </w:r>
            <w:proofErr w:type="spellEnd"/>
            <w:r w:rsidRPr="516450DC">
              <w:rPr>
                <w:rFonts w:eastAsia="Verdana" w:cs="Verdana"/>
              </w:rPr>
              <w:t>?</w:t>
            </w:r>
          </w:p>
          <w:p w14:paraId="1FBF1455" w14:textId="77777777" w:rsidR="00E3063C" w:rsidRDefault="00E3063C" w:rsidP="008B5F87">
            <w:pPr>
              <w:pStyle w:val="Lijstalinea"/>
              <w:ind w:left="0" w:hanging="360"/>
              <w:rPr>
                <w:rFonts w:eastAsia="Verdana" w:cs="Verdana"/>
              </w:rPr>
            </w:pPr>
          </w:p>
          <w:p w14:paraId="007BB45C" w14:textId="77777777" w:rsidR="00E3063C" w:rsidRPr="009C3230" w:rsidRDefault="00E3063C" w:rsidP="008B5F87">
            <w:pPr>
              <w:pStyle w:val="Lijstalinea"/>
              <w:ind w:left="0" w:hanging="360"/>
              <w:rPr>
                <w:rFonts w:eastAsia="Verdana" w:cs="Verdana"/>
              </w:rPr>
            </w:pPr>
            <w:r w:rsidRPr="1CAA4BF2">
              <w:rPr>
                <w:rFonts w:eastAsia="Verdana" w:cs="Verdana"/>
              </w:rPr>
              <w:t xml:space="preserve">    </w:t>
            </w:r>
            <w:r w:rsidRPr="01246C6C">
              <w:rPr>
                <w:rFonts w:eastAsia="Verdana" w:cs="Verdana"/>
              </w:rPr>
              <w:t xml:space="preserve"> </w:t>
            </w:r>
            <w:r w:rsidRPr="1CAA4BF2">
              <w:rPr>
                <w:rFonts w:eastAsia="Verdana" w:cs="Verdana"/>
              </w:rPr>
              <w:t>Schrijf op wat jullie thuis gisteren als gezin ongeveer hebben gegeten. Dus eten én drinken. Ontbijt, lunch en avondeten en vergeet niet de tussendoortjes.</w:t>
            </w:r>
          </w:p>
          <w:p w14:paraId="24C2D8BB" w14:textId="77777777" w:rsidR="00E3063C" w:rsidRPr="009C3230" w:rsidRDefault="00E3063C" w:rsidP="008B5F87">
            <w:pPr>
              <w:pStyle w:val="Lijstalinea"/>
              <w:ind w:left="0" w:hanging="360"/>
              <w:rPr>
                <w:rFonts w:eastAsia="Verdana" w:cs="Verdana"/>
              </w:rPr>
            </w:pPr>
          </w:p>
          <w:p w14:paraId="62015753" w14:textId="77777777" w:rsidR="00E3063C" w:rsidRPr="009C3230" w:rsidRDefault="00E3063C" w:rsidP="008B5F87">
            <w:pPr>
              <w:pStyle w:val="Lijstalinea"/>
              <w:ind w:left="0" w:hanging="360"/>
              <w:rPr>
                <w:rFonts w:eastAsia="Verdana" w:cs="Verdana"/>
              </w:rPr>
            </w:pPr>
            <w:r w:rsidRPr="1CAA4BF2">
              <w:rPr>
                <w:rFonts w:eastAsia="Verdana" w:cs="Verdana"/>
              </w:rPr>
              <w:t xml:space="preserve">     Maak een kassabon van het overzicht. Vermeld de producten in het Duits. Schrijf bij benadering wat alles gekost heeft.</w:t>
            </w:r>
          </w:p>
          <w:p w14:paraId="687FE4E0" w14:textId="77777777" w:rsidR="00E3063C" w:rsidRPr="009C3230" w:rsidRDefault="00E3063C" w:rsidP="008B5F87">
            <w:pPr>
              <w:pStyle w:val="Lijstalinea"/>
              <w:ind w:left="0" w:hanging="360"/>
              <w:rPr>
                <w:rFonts w:eastAsia="Verdana" w:cs="Verdana"/>
              </w:rPr>
            </w:pPr>
          </w:p>
          <w:p w14:paraId="0D7C661B" w14:textId="77777777" w:rsidR="00E3063C" w:rsidRPr="009C3230" w:rsidRDefault="00E3063C" w:rsidP="008B5F87">
            <w:pPr>
              <w:pStyle w:val="Lijstalinea"/>
              <w:ind w:left="0" w:hanging="360"/>
              <w:rPr>
                <w:rFonts w:eastAsia="Verdana" w:cs="Verdana"/>
              </w:rPr>
            </w:pPr>
            <w:r w:rsidRPr="1CAA4BF2">
              <w:rPr>
                <w:rFonts w:eastAsia="Verdana" w:cs="Verdana"/>
              </w:rPr>
              <w:t xml:space="preserve">     Reken uit wat jullie gezin ongeveer per </w:t>
            </w:r>
            <w:r w:rsidRPr="1B2FB7B7">
              <w:rPr>
                <w:rFonts w:eastAsia="Verdana" w:cs="Verdana"/>
              </w:rPr>
              <w:t>week</w:t>
            </w:r>
            <w:r w:rsidRPr="1CAA4BF2">
              <w:rPr>
                <w:rFonts w:eastAsia="Verdana" w:cs="Verdana"/>
              </w:rPr>
              <w:t xml:space="preserve"> nodig heeft om voedsel te kunnen komen?</w:t>
            </w:r>
          </w:p>
          <w:p w14:paraId="7865CF87" w14:textId="77777777" w:rsidR="00E3063C" w:rsidRPr="009C3230" w:rsidRDefault="00E3063C" w:rsidP="008B5F87">
            <w:pPr>
              <w:pStyle w:val="Lijstalinea"/>
              <w:ind w:left="0" w:hanging="360"/>
              <w:rPr>
                <w:rFonts w:eastAsia="Verdana" w:cs="Verdana"/>
              </w:rPr>
            </w:pPr>
          </w:p>
          <w:p w14:paraId="74D7774F" w14:textId="77777777" w:rsidR="00E3063C" w:rsidRPr="009C3230" w:rsidRDefault="00E3063C" w:rsidP="008B5F87">
            <w:pPr>
              <w:pStyle w:val="Lijstalinea"/>
              <w:ind w:left="0" w:hanging="360"/>
              <w:rPr>
                <w:rFonts w:eastAsia="Verdana" w:cs="Verdana"/>
              </w:rPr>
            </w:pPr>
            <w:r w:rsidRPr="1CAA4BF2">
              <w:rPr>
                <w:rFonts w:eastAsia="Verdana" w:cs="Verdana"/>
              </w:rPr>
              <w:t xml:space="preserve">     Klassengesprek: Veel/weinig? </w:t>
            </w:r>
            <w:r w:rsidRPr="395A2313">
              <w:rPr>
                <w:rFonts w:eastAsia="Verdana" w:cs="Verdana"/>
              </w:rPr>
              <w:t xml:space="preserve">En wat </w:t>
            </w:r>
            <w:r w:rsidRPr="6BCF643A">
              <w:rPr>
                <w:rFonts w:eastAsia="Verdana" w:cs="Verdana"/>
              </w:rPr>
              <w:t>doe</w:t>
            </w:r>
            <w:r w:rsidRPr="1CAA4BF2">
              <w:rPr>
                <w:rFonts w:eastAsia="Verdana" w:cs="Verdana"/>
              </w:rPr>
              <w:t xml:space="preserve"> je met voedsel wat overblijft?</w:t>
            </w:r>
          </w:p>
          <w:p w14:paraId="090908EA" w14:textId="77777777" w:rsidR="00E3063C" w:rsidRDefault="00E3063C" w:rsidP="008B5F87">
            <w:pPr>
              <w:rPr>
                <w:rFonts w:eastAsia="Verdana" w:cs="Verdana"/>
                <w:b/>
                <w:bCs/>
              </w:rPr>
            </w:pPr>
          </w:p>
          <w:p w14:paraId="3AA7AC2F" w14:textId="77777777" w:rsidR="00E3063C" w:rsidRDefault="00E3063C" w:rsidP="008B5F87">
            <w:pPr>
              <w:ind w:left="708"/>
              <w:rPr>
                <w:rFonts w:eastAsia="Verdana" w:cs="Verdana"/>
              </w:rPr>
            </w:pPr>
          </w:p>
          <w:p w14:paraId="4D85633C" w14:textId="77777777" w:rsidR="00E3063C" w:rsidRDefault="00E3063C" w:rsidP="008B5F87">
            <w:pPr>
              <w:rPr>
                <w:rFonts w:eastAsia="Verdana" w:cs="Verdana"/>
              </w:rPr>
            </w:pPr>
            <w:r w:rsidRPr="516450DC">
              <w:rPr>
                <w:rFonts w:eastAsia="Verdana" w:cs="Verdana"/>
              </w:rPr>
              <w:t>Werkvorm: klassikaal en zelfstandig</w:t>
            </w:r>
          </w:p>
        </w:tc>
      </w:tr>
      <w:tr w:rsidR="00E3063C" w:rsidRPr="00077A28" w14:paraId="22709FBD" w14:textId="77777777" w:rsidTr="008B5F87">
        <w:trPr>
          <w:trHeight w:val="300"/>
        </w:trPr>
        <w:tc>
          <w:tcPr>
            <w:tcW w:w="9067" w:type="dxa"/>
            <w:gridSpan w:val="3"/>
            <w:tcBorders>
              <w:top w:val="single" w:sz="4" w:space="0" w:color="auto"/>
              <w:left w:val="single" w:sz="4" w:space="0" w:color="auto"/>
              <w:bottom w:val="single" w:sz="4" w:space="0" w:color="auto"/>
              <w:right w:val="single" w:sz="4" w:space="0" w:color="auto"/>
            </w:tcBorders>
            <w:shd w:val="clear" w:color="auto" w:fill="E8E8E8" w:themeFill="background2"/>
          </w:tcPr>
          <w:p w14:paraId="67373935" w14:textId="77777777" w:rsidR="00E3063C" w:rsidRPr="00351978" w:rsidRDefault="00E3063C" w:rsidP="008B5F87">
            <w:pPr>
              <w:jc w:val="center"/>
              <w:rPr>
                <w:i/>
                <w:iCs/>
              </w:rPr>
            </w:pPr>
            <w:r w:rsidRPr="00351978">
              <w:rPr>
                <w:i/>
                <w:iCs/>
              </w:rPr>
              <w:t>Deze les is ontworpen op basis van de didactische diamant.</w:t>
            </w:r>
          </w:p>
          <w:p w14:paraId="4C9AA675" w14:textId="77777777" w:rsidR="00E3063C" w:rsidRPr="00351978" w:rsidRDefault="00E3063C" w:rsidP="008B5F87">
            <w:pPr>
              <w:jc w:val="center"/>
              <w:rPr>
                <w:i/>
                <w:iCs/>
              </w:rPr>
            </w:pPr>
            <w:r w:rsidRPr="00351978">
              <w:rPr>
                <w:i/>
                <w:iCs/>
              </w:rPr>
              <w:t>Onderzoekscentrum Driestar educatief Gouda.</w:t>
            </w:r>
          </w:p>
          <w:p w14:paraId="63F0A82D" w14:textId="77777777" w:rsidR="00E3063C" w:rsidRPr="00351978" w:rsidRDefault="00E3063C" w:rsidP="008B5F87">
            <w:pPr>
              <w:jc w:val="center"/>
              <w:rPr>
                <w:i/>
                <w:iCs/>
              </w:rPr>
            </w:pPr>
            <w:r w:rsidRPr="00351978">
              <w:rPr>
                <w:i/>
                <w:iCs/>
              </w:rPr>
              <w:t xml:space="preserve">Verspreiding toegestaan </w:t>
            </w:r>
            <w:proofErr w:type="gramStart"/>
            <w:r w:rsidRPr="00351978">
              <w:rPr>
                <w:i/>
                <w:iCs/>
              </w:rPr>
              <w:t>indien</w:t>
            </w:r>
            <w:proofErr w:type="gramEnd"/>
            <w:r w:rsidRPr="00351978">
              <w:rPr>
                <w:i/>
                <w:iCs/>
              </w:rPr>
              <w:t xml:space="preserve"> de bron vermeld wordt.</w:t>
            </w:r>
          </w:p>
        </w:tc>
      </w:tr>
    </w:tbl>
    <w:p w14:paraId="55ACE3E2" w14:textId="77777777" w:rsidR="00E3063C" w:rsidRPr="00587CDE" w:rsidRDefault="00E3063C" w:rsidP="00E3063C">
      <w:pPr>
        <w:spacing w:after="160" w:line="257" w:lineRule="auto"/>
        <w:ind w:left="-20" w:right="-20"/>
      </w:pPr>
    </w:p>
    <w:p w14:paraId="638479E3"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3C"/>
    <w:rsid w:val="00163B1B"/>
    <w:rsid w:val="001A799D"/>
    <w:rsid w:val="0073174A"/>
    <w:rsid w:val="008D77C8"/>
    <w:rsid w:val="009E240C"/>
    <w:rsid w:val="00E3063C"/>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625A"/>
  <w15:chartTrackingRefBased/>
  <w15:docId w15:val="{68B42F50-475F-4530-8538-8CEDA89F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063C"/>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E306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E306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unhideWhenUsed/>
    <w:qFormat/>
    <w:rsid w:val="00E306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E306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Kop5">
    <w:name w:val="heading 5"/>
    <w:basedOn w:val="Standaard"/>
    <w:next w:val="Standaard"/>
    <w:link w:val="Kop5Char"/>
    <w:uiPriority w:val="9"/>
    <w:semiHidden/>
    <w:unhideWhenUsed/>
    <w:qFormat/>
    <w:rsid w:val="00E306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Kop6">
    <w:name w:val="heading 6"/>
    <w:basedOn w:val="Standaard"/>
    <w:next w:val="Standaard"/>
    <w:link w:val="Kop6Char"/>
    <w:uiPriority w:val="9"/>
    <w:semiHidden/>
    <w:unhideWhenUsed/>
    <w:qFormat/>
    <w:rsid w:val="00E3063C"/>
    <w:pPr>
      <w:keepNext/>
      <w:keepLines/>
      <w:spacing w:before="4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Kop7">
    <w:name w:val="heading 7"/>
    <w:basedOn w:val="Standaard"/>
    <w:next w:val="Standaard"/>
    <w:link w:val="Kop7Char"/>
    <w:uiPriority w:val="9"/>
    <w:semiHidden/>
    <w:unhideWhenUsed/>
    <w:qFormat/>
    <w:rsid w:val="00E3063C"/>
    <w:pPr>
      <w:keepNext/>
      <w:keepLines/>
      <w:spacing w:before="4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Kop8">
    <w:name w:val="heading 8"/>
    <w:basedOn w:val="Standaard"/>
    <w:next w:val="Standaard"/>
    <w:link w:val="Kop8Char"/>
    <w:uiPriority w:val="9"/>
    <w:semiHidden/>
    <w:unhideWhenUsed/>
    <w:qFormat/>
    <w:rsid w:val="00E3063C"/>
    <w:pPr>
      <w:keepNext/>
      <w:keepLines/>
      <w:spacing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Kop9">
    <w:name w:val="heading 9"/>
    <w:basedOn w:val="Standaard"/>
    <w:next w:val="Standaard"/>
    <w:link w:val="Kop9Char"/>
    <w:uiPriority w:val="9"/>
    <w:semiHidden/>
    <w:unhideWhenUsed/>
    <w:qFormat/>
    <w:rsid w:val="00E3063C"/>
    <w:pPr>
      <w:keepNext/>
      <w:keepLines/>
      <w:spacing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06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06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306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06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06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06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06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06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063C"/>
    <w:rPr>
      <w:rFonts w:eastAsiaTheme="majorEastAsia" w:cstheme="majorBidi"/>
      <w:color w:val="272727" w:themeColor="text1" w:themeTint="D8"/>
    </w:rPr>
  </w:style>
  <w:style w:type="paragraph" w:styleId="Titel">
    <w:name w:val="Title"/>
    <w:basedOn w:val="Standaard"/>
    <w:next w:val="Standaard"/>
    <w:link w:val="TitelChar"/>
    <w:uiPriority w:val="10"/>
    <w:qFormat/>
    <w:rsid w:val="00E306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E306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06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E306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063C"/>
    <w:pPr>
      <w:spacing w:before="160" w:after="160" w:line="259" w:lineRule="auto"/>
      <w:jc w:val="center"/>
    </w:pPr>
    <w:rPr>
      <w:rFonts w:asciiTheme="minorHAnsi" w:hAnsiTheme="minorHAnsi" w:cstheme="minorBidi"/>
      <w:i/>
      <w:iCs/>
      <w:color w:val="404040" w:themeColor="text1" w:themeTint="BF"/>
      <w:kern w:val="2"/>
      <w:sz w:val="22"/>
      <w14:ligatures w14:val="standardContextual"/>
    </w:rPr>
  </w:style>
  <w:style w:type="character" w:customStyle="1" w:styleId="CitaatChar">
    <w:name w:val="Citaat Char"/>
    <w:basedOn w:val="Standaardalinea-lettertype"/>
    <w:link w:val="Citaat"/>
    <w:uiPriority w:val="29"/>
    <w:rsid w:val="00E3063C"/>
    <w:rPr>
      <w:i/>
      <w:iCs/>
      <w:color w:val="404040" w:themeColor="text1" w:themeTint="BF"/>
    </w:rPr>
  </w:style>
  <w:style w:type="paragraph" w:styleId="Lijstalinea">
    <w:name w:val="List Paragraph"/>
    <w:basedOn w:val="Standaard"/>
    <w:uiPriority w:val="34"/>
    <w:qFormat/>
    <w:rsid w:val="00E3063C"/>
    <w:pPr>
      <w:spacing w:after="160" w:line="259" w:lineRule="auto"/>
      <w:ind w:left="720"/>
      <w:contextualSpacing/>
    </w:pPr>
    <w:rPr>
      <w:rFonts w:asciiTheme="minorHAnsi" w:hAnsiTheme="minorHAnsi" w:cstheme="minorBidi"/>
      <w:kern w:val="2"/>
      <w:sz w:val="22"/>
      <w14:ligatures w14:val="standardContextual"/>
    </w:rPr>
  </w:style>
  <w:style w:type="character" w:styleId="Intensievebenadrukking">
    <w:name w:val="Intense Emphasis"/>
    <w:basedOn w:val="Standaardalinea-lettertype"/>
    <w:uiPriority w:val="21"/>
    <w:qFormat/>
    <w:rsid w:val="00E3063C"/>
    <w:rPr>
      <w:i/>
      <w:iCs/>
      <w:color w:val="0F4761" w:themeColor="accent1" w:themeShade="BF"/>
    </w:rPr>
  </w:style>
  <w:style w:type="paragraph" w:styleId="Duidelijkcitaat">
    <w:name w:val="Intense Quote"/>
    <w:basedOn w:val="Standaard"/>
    <w:next w:val="Standaard"/>
    <w:link w:val="DuidelijkcitaatChar"/>
    <w:uiPriority w:val="30"/>
    <w:qFormat/>
    <w:rsid w:val="00E306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14:ligatures w14:val="standardContextual"/>
    </w:rPr>
  </w:style>
  <w:style w:type="character" w:customStyle="1" w:styleId="DuidelijkcitaatChar">
    <w:name w:val="Duidelijk citaat Char"/>
    <w:basedOn w:val="Standaardalinea-lettertype"/>
    <w:link w:val="Duidelijkcitaat"/>
    <w:uiPriority w:val="30"/>
    <w:rsid w:val="00E3063C"/>
    <w:rPr>
      <w:i/>
      <w:iCs/>
      <w:color w:val="0F4761" w:themeColor="accent1" w:themeShade="BF"/>
    </w:rPr>
  </w:style>
  <w:style w:type="character" w:styleId="Intensieveverwijzing">
    <w:name w:val="Intense Reference"/>
    <w:basedOn w:val="Standaardalinea-lettertype"/>
    <w:uiPriority w:val="32"/>
    <w:qFormat/>
    <w:rsid w:val="00E306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1228</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2024-06-25T14:53:00Z</dcterms:created>
  <dcterms:modified xsi:type="dcterms:W3CDTF">2024-06-25T14:53:00Z</dcterms:modified>
</cp:coreProperties>
</file>