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B2013" w14:textId="77777777" w:rsidR="00F45B54" w:rsidRDefault="00F45B54" w:rsidP="00F45B54">
      <w:pPr>
        <w:pStyle w:val="Kop3"/>
      </w:pPr>
      <w:bookmarkStart w:id="0" w:name="_Toc170226523"/>
      <w:r w:rsidRPr="00146E38">
        <w:t xml:space="preserve">Les </w:t>
      </w:r>
      <w:r>
        <w:t>1</w:t>
      </w:r>
      <w:r w:rsidRPr="00146E38">
        <w:t xml:space="preserve">: </w:t>
      </w:r>
      <w:r>
        <w:t xml:space="preserve">Der </w:t>
      </w:r>
      <w:proofErr w:type="spellStart"/>
      <w:r>
        <w:t>Löwe</w:t>
      </w:r>
      <w:bookmarkEnd w:id="0"/>
      <w:proofErr w:type="spellEnd"/>
    </w:p>
    <w:p w14:paraId="259A5D88" w14:textId="77777777" w:rsidR="00F45B54" w:rsidRPr="000E6FD8" w:rsidRDefault="00F45B54" w:rsidP="00F45B5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F45B54" w14:paraId="2BD572F4" w14:textId="77777777" w:rsidTr="008B5F87">
        <w:trPr>
          <w:trHeight w:val="300"/>
        </w:trPr>
        <w:tc>
          <w:tcPr>
            <w:tcW w:w="3211" w:type="dxa"/>
            <w:shd w:val="clear" w:color="auto" w:fill="auto"/>
          </w:tcPr>
          <w:p w14:paraId="2E030213" w14:textId="77777777" w:rsidR="00F45B54" w:rsidRDefault="00F45B54" w:rsidP="008B5F87">
            <w:r>
              <w:t>Duits</w:t>
            </w:r>
          </w:p>
        </w:tc>
        <w:tc>
          <w:tcPr>
            <w:tcW w:w="3211" w:type="dxa"/>
            <w:shd w:val="clear" w:color="auto" w:fill="auto"/>
          </w:tcPr>
          <w:p w14:paraId="44735A4F" w14:textId="77777777" w:rsidR="00F45B54" w:rsidRDefault="00F45B54" w:rsidP="008B5F87">
            <w:r>
              <w:t>Vmbo/havo/vwo 2</w:t>
            </w:r>
          </w:p>
        </w:tc>
        <w:tc>
          <w:tcPr>
            <w:tcW w:w="3212" w:type="dxa"/>
            <w:shd w:val="clear" w:color="auto" w:fill="auto"/>
          </w:tcPr>
          <w:p w14:paraId="185C6683" w14:textId="77777777" w:rsidR="00F45B54" w:rsidRPr="00931904" w:rsidRDefault="00F45B54" w:rsidP="008B5F87">
            <w:r>
              <w:t>Aantal lessen: 2</w:t>
            </w:r>
          </w:p>
        </w:tc>
      </w:tr>
      <w:tr w:rsidR="00F45B54" w:rsidRPr="00077A28" w14:paraId="452BA5A7" w14:textId="77777777" w:rsidTr="008B5F87">
        <w:trPr>
          <w:trHeight w:val="990"/>
        </w:trPr>
        <w:tc>
          <w:tcPr>
            <w:tcW w:w="9634" w:type="dxa"/>
            <w:gridSpan w:val="3"/>
          </w:tcPr>
          <w:p w14:paraId="36A7B96E" w14:textId="77777777" w:rsidR="00F45B54" w:rsidRDefault="00F45B54" w:rsidP="008B5F87">
            <w:pPr>
              <w:rPr>
                <w:color w:val="000000" w:themeColor="text1"/>
                <w:u w:val="single"/>
              </w:rPr>
            </w:pPr>
            <w:r w:rsidRPr="00C965B9">
              <w:rPr>
                <w:color w:val="000000" w:themeColor="text1"/>
                <w:u w:val="single"/>
              </w:rPr>
              <w:t>Omschrijving</w:t>
            </w:r>
          </w:p>
          <w:p w14:paraId="5B81930A" w14:textId="77777777" w:rsidR="00F45B54" w:rsidRDefault="00F45B54" w:rsidP="008B5F87">
            <w:pPr>
              <w:rPr>
                <w:color w:val="000000" w:themeColor="text1"/>
              </w:rPr>
            </w:pPr>
          </w:p>
          <w:p w14:paraId="14F2DDEC" w14:textId="77777777" w:rsidR="00F45B54" w:rsidRDefault="00F45B54" w:rsidP="008B5F87">
            <w:pPr>
              <w:rPr>
                <w:color w:val="000000" w:themeColor="text1"/>
              </w:rPr>
            </w:pPr>
            <w:r>
              <w:rPr>
                <w:color w:val="000000" w:themeColor="text1"/>
              </w:rPr>
              <w:t xml:space="preserve">De leerlingen oefenen kijk- en luistervaardigheid en leren 10/15 Duitse woorden over het uiterlijk, karakter en gedrag van de leeuw. De leerlingen leren verbinding te leggen tussen het beeld wat te zien is in de natuur en het beeld dat gebruikt wordt in openbaring 5;5. </w:t>
            </w:r>
          </w:p>
          <w:p w14:paraId="443860CE" w14:textId="77777777" w:rsidR="00F45B54" w:rsidRDefault="00F45B54" w:rsidP="008B5F87">
            <w:pPr>
              <w:rPr>
                <w:color w:val="000000" w:themeColor="text1"/>
              </w:rPr>
            </w:pPr>
            <w:r>
              <w:rPr>
                <w:color w:val="000000" w:themeColor="text1"/>
              </w:rPr>
              <w:t xml:space="preserve">In de volgende les in deze lessenserie, werken de leerlingen een opdracht uit over een zelfgekozen Bijbelgedeelte over een dier.  </w:t>
            </w:r>
          </w:p>
          <w:p w14:paraId="41E68FE9" w14:textId="77777777" w:rsidR="00F45B54" w:rsidRPr="00BC2905" w:rsidRDefault="00F45B54" w:rsidP="008B5F87">
            <w:pPr>
              <w:rPr>
                <w:color w:val="000000" w:themeColor="text1"/>
              </w:rPr>
            </w:pPr>
          </w:p>
        </w:tc>
      </w:tr>
      <w:tr w:rsidR="00F45B54" w14:paraId="38215B3F" w14:textId="77777777" w:rsidTr="008B5F87">
        <w:trPr>
          <w:trHeight w:val="3720"/>
        </w:trPr>
        <w:tc>
          <w:tcPr>
            <w:tcW w:w="9634" w:type="dxa"/>
            <w:gridSpan w:val="3"/>
          </w:tcPr>
          <w:p w14:paraId="367EC080" w14:textId="77777777" w:rsidR="00F45B54" w:rsidRPr="00EC581A" w:rsidRDefault="00F45B54" w:rsidP="008B5F87">
            <w:pPr>
              <w:rPr>
                <w:u w:val="single"/>
              </w:rPr>
            </w:pPr>
            <w:r w:rsidRPr="00EC581A">
              <w:rPr>
                <w:u w:val="single"/>
              </w:rPr>
              <w:t>Doelen</w:t>
            </w:r>
          </w:p>
          <w:p w14:paraId="37ABB742" w14:textId="77777777" w:rsidR="00F45B54" w:rsidRDefault="00F45B54" w:rsidP="008B5F87">
            <w:pPr>
              <w:pStyle w:val="Lijstalinea"/>
              <w:numPr>
                <w:ilvl w:val="0"/>
                <w:numId w:val="1"/>
              </w:numPr>
            </w:pPr>
            <w:r>
              <w:t xml:space="preserve">De leerlingen leren gericht informatie op te doen uit een kijk-luisterfragment. </w:t>
            </w:r>
          </w:p>
          <w:p w14:paraId="51A220C3" w14:textId="77777777" w:rsidR="00F45B54" w:rsidRDefault="00F45B54" w:rsidP="008B5F87">
            <w:pPr>
              <w:pStyle w:val="Lijstalinea"/>
              <w:numPr>
                <w:ilvl w:val="0"/>
                <w:numId w:val="1"/>
              </w:numPr>
            </w:pPr>
            <w:r>
              <w:t>De leerlingen leren 15 nieuwe Duitse woorden over het uiterlijk, gedrag en imago van de leeuw.</w:t>
            </w:r>
          </w:p>
          <w:p w14:paraId="53CFC51C" w14:textId="77777777" w:rsidR="00F45B54" w:rsidRDefault="00F45B54" w:rsidP="008B5F87">
            <w:pPr>
              <w:pStyle w:val="Lijstalinea"/>
              <w:numPr>
                <w:ilvl w:val="0"/>
                <w:numId w:val="1"/>
              </w:numPr>
            </w:pPr>
            <w:r>
              <w:t xml:space="preserve">De leerlingen Openbaringen 5;5. </w:t>
            </w:r>
          </w:p>
          <w:p w14:paraId="64C9AF11" w14:textId="77777777" w:rsidR="00F45B54" w:rsidRDefault="00F45B54" w:rsidP="008B5F87"/>
          <w:p w14:paraId="284E0E99" w14:textId="77777777" w:rsidR="00F45B54" w:rsidRPr="00EC581A" w:rsidRDefault="00F45B54" w:rsidP="008B5F87">
            <w:pPr>
              <w:rPr>
                <w:u w:val="single"/>
              </w:rPr>
            </w:pPr>
            <w:r w:rsidRPr="00EC581A">
              <w:rPr>
                <w:u w:val="single"/>
              </w:rPr>
              <w:t>Inhoud en verloop</w:t>
            </w:r>
          </w:p>
          <w:p w14:paraId="5592BAE1" w14:textId="77777777" w:rsidR="00F45B54" w:rsidRDefault="00F45B54" w:rsidP="008B5F87">
            <w:pPr>
              <w:pStyle w:val="Lijstalinea"/>
              <w:numPr>
                <w:ilvl w:val="0"/>
                <w:numId w:val="1"/>
              </w:numPr>
            </w:pPr>
            <w:r>
              <w:t>Kijkopdracht bij documentaire</w:t>
            </w:r>
          </w:p>
          <w:p w14:paraId="79182586" w14:textId="77777777" w:rsidR="00F45B54" w:rsidRDefault="00F45B54" w:rsidP="008B5F87">
            <w:pPr>
              <w:pStyle w:val="Lijstalinea"/>
              <w:numPr>
                <w:ilvl w:val="0"/>
                <w:numId w:val="1"/>
              </w:numPr>
            </w:pPr>
            <w:r>
              <w:t xml:space="preserve">Bespreken kenmerken van de Leeuw </w:t>
            </w:r>
          </w:p>
          <w:p w14:paraId="2E647314" w14:textId="77777777" w:rsidR="00F45B54" w:rsidRDefault="00F45B54" w:rsidP="008B5F87">
            <w:pPr>
              <w:pStyle w:val="Lijstalinea"/>
              <w:numPr>
                <w:ilvl w:val="0"/>
                <w:numId w:val="1"/>
              </w:numPr>
            </w:pPr>
            <w:r>
              <w:t xml:space="preserve">Waar wordt het beeld van de leeuw gebruikt? </w:t>
            </w:r>
          </w:p>
          <w:p w14:paraId="5E9F813C" w14:textId="77777777" w:rsidR="00F45B54" w:rsidRDefault="00F45B54" w:rsidP="008B5F87">
            <w:pPr>
              <w:pStyle w:val="Lijstalinea"/>
              <w:numPr>
                <w:ilvl w:val="0"/>
                <w:numId w:val="1"/>
              </w:numPr>
            </w:pPr>
            <w:r>
              <w:t>Waar komt het beeld van de leeuw in de Bijbel voor?</w:t>
            </w:r>
          </w:p>
          <w:p w14:paraId="282DB2C4" w14:textId="77777777" w:rsidR="00F45B54" w:rsidRDefault="00F45B54" w:rsidP="008B5F87">
            <w:pPr>
              <w:pStyle w:val="Lijstalinea"/>
              <w:numPr>
                <w:ilvl w:val="0"/>
                <w:numId w:val="1"/>
              </w:numPr>
            </w:pPr>
            <w:r>
              <w:t>Lezen Openbaringen 5</w:t>
            </w:r>
          </w:p>
          <w:p w14:paraId="7C2FC61E" w14:textId="77777777" w:rsidR="00F45B54" w:rsidRDefault="00F45B54" w:rsidP="008B5F87">
            <w:pPr>
              <w:pStyle w:val="Lijstalinea"/>
              <w:numPr>
                <w:ilvl w:val="0"/>
                <w:numId w:val="1"/>
              </w:numPr>
            </w:pPr>
            <w:r>
              <w:t>Uitleg Openbaringen 5;5,6</w:t>
            </w:r>
          </w:p>
          <w:p w14:paraId="4FD06096" w14:textId="77777777" w:rsidR="00F45B54" w:rsidRDefault="00F45B54" w:rsidP="008B5F87">
            <w:pPr>
              <w:pStyle w:val="Lijstalinea"/>
              <w:numPr>
                <w:ilvl w:val="0"/>
                <w:numId w:val="1"/>
              </w:numPr>
            </w:pPr>
            <w:r>
              <w:t xml:space="preserve">Aankondiging volgende les: welke dieren komen er in de Bijbel voor? </w:t>
            </w:r>
          </w:p>
          <w:p w14:paraId="081645B8" w14:textId="77777777" w:rsidR="00F45B54" w:rsidRDefault="00F45B54" w:rsidP="008B5F87"/>
          <w:p w14:paraId="597D548C" w14:textId="77777777" w:rsidR="00F45B54" w:rsidRPr="00960F79" w:rsidRDefault="00F45B54" w:rsidP="008B5F87">
            <w:pPr>
              <w:rPr>
                <w:u w:val="single"/>
              </w:rPr>
            </w:pPr>
          </w:p>
        </w:tc>
      </w:tr>
      <w:tr w:rsidR="00F45B54" w:rsidRPr="00077A28" w14:paraId="4FB6B67E" w14:textId="77777777" w:rsidTr="008B5F87">
        <w:trPr>
          <w:trHeight w:val="300"/>
        </w:trPr>
        <w:tc>
          <w:tcPr>
            <w:tcW w:w="9634" w:type="dxa"/>
            <w:gridSpan w:val="3"/>
          </w:tcPr>
          <w:p w14:paraId="72B6584D" w14:textId="77777777" w:rsidR="00F45B54" w:rsidRPr="00C965B9" w:rsidRDefault="00F45B54" w:rsidP="008B5F87">
            <w:pPr>
              <w:rPr>
                <w:u w:val="single"/>
              </w:rPr>
            </w:pPr>
            <w:r w:rsidRPr="00C965B9">
              <w:rPr>
                <w:u w:val="single"/>
              </w:rPr>
              <w:t>Bronnen, leer- en hulpmiddelen</w:t>
            </w:r>
          </w:p>
          <w:p w14:paraId="586668B3" w14:textId="77777777" w:rsidR="00F45B54" w:rsidRPr="007B2035" w:rsidRDefault="00F45B54" w:rsidP="008B5F87">
            <w:pPr>
              <w:rPr>
                <w:u w:val="single"/>
              </w:rPr>
            </w:pPr>
          </w:p>
          <w:p w14:paraId="6BCB7610" w14:textId="77777777" w:rsidR="00F45B54" w:rsidRPr="007B2035" w:rsidRDefault="00F45B54" w:rsidP="008B5F87">
            <w:r w:rsidRPr="007B2035">
              <w:rPr>
                <w:u w:val="single"/>
              </w:rPr>
              <w:t>Videofragment</w:t>
            </w:r>
            <w:r w:rsidRPr="007B2035">
              <w:t xml:space="preserve">: </w:t>
            </w:r>
            <w:hyperlink r:id="rId5">
              <w:r w:rsidRPr="007B2035">
                <w:rPr>
                  <w:rStyle w:val="Hyperlink"/>
                </w:rPr>
                <w:t>https://www.youtube.com/watch?v=xOWA1vnWiHU</w:t>
              </w:r>
            </w:hyperlink>
            <w:r w:rsidRPr="007B2035">
              <w:t xml:space="preserve"> </w:t>
            </w:r>
          </w:p>
          <w:p w14:paraId="777D383F" w14:textId="77777777" w:rsidR="00F45B54" w:rsidRPr="007B2035" w:rsidRDefault="00F45B54" w:rsidP="008B5F87"/>
          <w:p w14:paraId="19E3D395" w14:textId="77777777" w:rsidR="00F45B54" w:rsidRDefault="00F45B54" w:rsidP="008B5F87">
            <w:pPr>
              <w:rPr>
                <w:lang w:val="de-AT"/>
              </w:rPr>
            </w:pPr>
            <w:r w:rsidRPr="006F2F6B">
              <w:rPr>
                <w:lang w:val="de-AT"/>
              </w:rPr>
              <w:t>Welche Farbe hat das T</w:t>
            </w:r>
            <w:r>
              <w:rPr>
                <w:lang w:val="de-AT"/>
              </w:rPr>
              <w:t xml:space="preserve">ier? </w:t>
            </w:r>
            <w:r w:rsidRPr="6C88AC7F">
              <w:rPr>
                <w:lang w:val="de-AT"/>
              </w:rPr>
              <w:t xml:space="preserve">Gold </w:t>
            </w:r>
            <w:proofErr w:type="spellStart"/>
            <w:r w:rsidRPr="6C88AC7F">
              <w:rPr>
                <w:lang w:val="de-AT"/>
              </w:rPr>
              <w:t>gelbiges</w:t>
            </w:r>
            <w:proofErr w:type="spellEnd"/>
            <w:r w:rsidRPr="6C88AC7F">
              <w:rPr>
                <w:lang w:val="de-AT"/>
              </w:rPr>
              <w:t xml:space="preserve"> Fell</w:t>
            </w:r>
          </w:p>
          <w:p w14:paraId="5438B6FF" w14:textId="77777777" w:rsidR="00F45B54" w:rsidRDefault="00F45B54" w:rsidP="008B5F87">
            <w:pPr>
              <w:rPr>
                <w:lang w:val="de-AT"/>
              </w:rPr>
            </w:pPr>
            <w:proofErr w:type="gramStart"/>
            <w:r>
              <w:rPr>
                <w:lang w:val="de-AT"/>
              </w:rPr>
              <w:t>Welche Ton</w:t>
            </w:r>
            <w:proofErr w:type="gramEnd"/>
            <w:r>
              <w:rPr>
                <w:lang w:val="de-AT"/>
              </w:rPr>
              <w:t xml:space="preserve"> macht das Tier? </w:t>
            </w:r>
            <w:r w:rsidRPr="6C88AC7F">
              <w:rPr>
                <w:lang w:val="de-AT"/>
              </w:rPr>
              <w:t>Brüllen</w:t>
            </w:r>
          </w:p>
          <w:p w14:paraId="1ED13380" w14:textId="77777777" w:rsidR="00F45B54" w:rsidRDefault="00F45B54" w:rsidP="008B5F87">
            <w:pPr>
              <w:rPr>
                <w:lang w:val="de-AT"/>
              </w:rPr>
            </w:pPr>
            <w:r>
              <w:rPr>
                <w:lang w:val="de-AT"/>
              </w:rPr>
              <w:t xml:space="preserve">Was ist </w:t>
            </w:r>
            <w:proofErr w:type="gramStart"/>
            <w:r>
              <w:rPr>
                <w:lang w:val="de-AT"/>
              </w:rPr>
              <w:t>das Unterschied</w:t>
            </w:r>
            <w:proofErr w:type="gramEnd"/>
            <w:r>
              <w:rPr>
                <w:lang w:val="de-AT"/>
              </w:rPr>
              <w:t xml:space="preserve"> zwischen ein Löwe und eine Löwin? </w:t>
            </w:r>
            <w:r w:rsidRPr="6C88AC7F">
              <w:rPr>
                <w:lang w:val="de-AT"/>
              </w:rPr>
              <w:t>Männlich und weiblich</w:t>
            </w:r>
          </w:p>
          <w:p w14:paraId="5AB16753" w14:textId="77777777" w:rsidR="00F45B54" w:rsidRDefault="00F45B54" w:rsidP="008B5F87">
            <w:pPr>
              <w:rPr>
                <w:lang w:val="de-AT"/>
              </w:rPr>
            </w:pPr>
            <w:r>
              <w:rPr>
                <w:lang w:val="de-AT"/>
              </w:rPr>
              <w:t xml:space="preserve">Welcher Beiname hat das Tier? </w:t>
            </w:r>
            <w:r w:rsidRPr="6C88AC7F">
              <w:rPr>
                <w:lang w:val="de-AT"/>
              </w:rPr>
              <w:t>König (des Dschungels)</w:t>
            </w:r>
          </w:p>
          <w:p w14:paraId="62D5D356" w14:textId="77777777" w:rsidR="00F45B54" w:rsidRPr="00333C93" w:rsidRDefault="00F45B54" w:rsidP="008B5F87">
            <w:pPr>
              <w:ind w:left="720"/>
              <w:rPr>
                <w:lang w:val="de-AT"/>
              </w:rPr>
            </w:pPr>
          </w:p>
          <w:p w14:paraId="40197192" w14:textId="77777777" w:rsidR="00F45B54" w:rsidRPr="004A4F80" w:rsidRDefault="00F45B54" w:rsidP="008B5F87">
            <w:pPr>
              <w:rPr>
                <w:lang w:val="de-DE"/>
              </w:rPr>
            </w:pPr>
            <w:r w:rsidRPr="1923A932">
              <w:rPr>
                <w:u w:val="single"/>
                <w:lang w:val="de-DE"/>
              </w:rPr>
              <w:t>Wortschatz</w:t>
            </w:r>
            <w:r w:rsidRPr="1923A932">
              <w:rPr>
                <w:lang w:val="de-DE"/>
              </w:rPr>
              <w:t xml:space="preserve">: </w:t>
            </w:r>
          </w:p>
          <w:p w14:paraId="2B26B406" w14:textId="77777777" w:rsidR="00F45B54" w:rsidRPr="00171F21" w:rsidRDefault="00F45B54" w:rsidP="008B5F87">
            <w:pPr>
              <w:contextualSpacing/>
              <w:rPr>
                <w:lang w:val="de-AT"/>
              </w:rPr>
            </w:pPr>
          </w:p>
          <w:p w14:paraId="06D516AF" w14:textId="77777777" w:rsidR="00F45B54" w:rsidRPr="00171F21" w:rsidRDefault="00F45B54" w:rsidP="00F45B54">
            <w:pPr>
              <w:numPr>
                <w:ilvl w:val="0"/>
                <w:numId w:val="2"/>
              </w:numPr>
              <w:contextualSpacing/>
            </w:pPr>
            <w:r w:rsidRPr="00171F21">
              <w:rPr>
                <w:lang w:val="de-DE"/>
              </w:rPr>
              <w:t xml:space="preserve">Was macht der Löwe … </w:t>
            </w:r>
          </w:p>
          <w:p w14:paraId="37D3FC82" w14:textId="77777777" w:rsidR="00F45B54" w:rsidRPr="00171F21" w:rsidRDefault="00F45B54" w:rsidP="00F45B54">
            <w:pPr>
              <w:numPr>
                <w:ilvl w:val="0"/>
                <w:numId w:val="2"/>
              </w:numPr>
              <w:contextualSpacing/>
              <w:rPr>
                <w:lang w:val="de-AT"/>
              </w:rPr>
            </w:pPr>
            <w:r w:rsidRPr="00171F21">
              <w:rPr>
                <w:lang w:val="de-DE"/>
              </w:rPr>
              <w:t xml:space="preserve">Was tut das Tier dauernd der Jagd? </w:t>
            </w:r>
          </w:p>
          <w:p w14:paraId="5A8AE543" w14:textId="77777777" w:rsidR="00F45B54" w:rsidRPr="009476B7" w:rsidRDefault="00F45B54" w:rsidP="00F45B54">
            <w:pPr>
              <w:numPr>
                <w:ilvl w:val="0"/>
                <w:numId w:val="2"/>
              </w:numPr>
              <w:contextualSpacing/>
              <w:rPr>
                <w:lang w:val="de-AT"/>
              </w:rPr>
            </w:pPr>
            <w:r w:rsidRPr="00171F21">
              <w:rPr>
                <w:lang w:val="de-DE"/>
              </w:rPr>
              <w:t xml:space="preserve">Was ist der Charakter dieses Tieres? </w:t>
            </w:r>
          </w:p>
          <w:p w14:paraId="1D8A139C" w14:textId="77777777" w:rsidR="00F45B54" w:rsidRPr="00171F21" w:rsidRDefault="00F45B54" w:rsidP="00F45B54">
            <w:pPr>
              <w:numPr>
                <w:ilvl w:val="0"/>
                <w:numId w:val="2"/>
              </w:numPr>
              <w:contextualSpacing/>
            </w:pPr>
            <w:r w:rsidRPr="00171F21">
              <w:rPr>
                <w:lang w:val="de-DE"/>
              </w:rPr>
              <w:t>Einzelgänger</w:t>
            </w:r>
          </w:p>
          <w:p w14:paraId="551EFA19" w14:textId="77777777" w:rsidR="00F45B54" w:rsidRPr="00171F21" w:rsidRDefault="00F45B54" w:rsidP="00F45B54">
            <w:pPr>
              <w:numPr>
                <w:ilvl w:val="0"/>
                <w:numId w:val="2"/>
              </w:numPr>
              <w:contextualSpacing/>
            </w:pPr>
            <w:r w:rsidRPr="00171F21">
              <w:rPr>
                <w:lang w:val="de-DE"/>
              </w:rPr>
              <w:t>Freier Wildbahn</w:t>
            </w:r>
          </w:p>
          <w:p w14:paraId="206D744A" w14:textId="77777777" w:rsidR="00F45B54" w:rsidRPr="00171F21" w:rsidRDefault="00F45B54" w:rsidP="00F45B54">
            <w:pPr>
              <w:numPr>
                <w:ilvl w:val="0"/>
                <w:numId w:val="2"/>
              </w:numPr>
              <w:contextualSpacing/>
            </w:pPr>
            <w:r w:rsidRPr="00171F21">
              <w:rPr>
                <w:lang w:val="de-DE"/>
              </w:rPr>
              <w:t>Fläche</w:t>
            </w:r>
          </w:p>
          <w:p w14:paraId="2213013E" w14:textId="77777777" w:rsidR="00F45B54" w:rsidRPr="00171F21" w:rsidRDefault="00F45B54" w:rsidP="00F45B54">
            <w:pPr>
              <w:numPr>
                <w:ilvl w:val="0"/>
                <w:numId w:val="2"/>
              </w:numPr>
              <w:contextualSpacing/>
            </w:pPr>
            <w:r w:rsidRPr="00171F21">
              <w:rPr>
                <w:lang w:val="de-DE"/>
              </w:rPr>
              <w:t>Ländern</w:t>
            </w:r>
          </w:p>
          <w:p w14:paraId="4E237081" w14:textId="77777777" w:rsidR="00F45B54" w:rsidRPr="00171F21" w:rsidRDefault="00F45B54" w:rsidP="00F45B54">
            <w:pPr>
              <w:numPr>
                <w:ilvl w:val="0"/>
                <w:numId w:val="2"/>
              </w:numPr>
              <w:contextualSpacing/>
            </w:pPr>
            <w:r w:rsidRPr="00171F21">
              <w:rPr>
                <w:lang w:val="de-DE"/>
              </w:rPr>
              <w:t>Verletzung</w:t>
            </w:r>
          </w:p>
          <w:p w14:paraId="409FDB8E" w14:textId="77777777" w:rsidR="00F45B54" w:rsidRDefault="00F45B54" w:rsidP="008B5F87"/>
        </w:tc>
      </w:tr>
      <w:tr w:rsidR="00F45B54" w:rsidRPr="002A5DDC" w14:paraId="4A7A57A6" w14:textId="77777777" w:rsidTr="008B5F87">
        <w:trPr>
          <w:trHeight w:val="300"/>
        </w:trPr>
        <w:tc>
          <w:tcPr>
            <w:tcW w:w="9634" w:type="dxa"/>
            <w:gridSpan w:val="3"/>
            <w:tcBorders>
              <w:top w:val="single" w:sz="4" w:space="0" w:color="auto"/>
              <w:left w:val="single" w:sz="4" w:space="0" w:color="auto"/>
              <w:bottom w:val="single" w:sz="4" w:space="0" w:color="auto"/>
              <w:right w:val="single" w:sz="4" w:space="0" w:color="auto"/>
            </w:tcBorders>
            <w:shd w:val="clear" w:color="auto" w:fill="E8E8E8" w:themeFill="background2"/>
          </w:tcPr>
          <w:p w14:paraId="2F83ECCC" w14:textId="77777777" w:rsidR="00F45B54" w:rsidRPr="002A5DDC" w:rsidRDefault="00F45B54" w:rsidP="008B5F87">
            <w:pPr>
              <w:jc w:val="center"/>
            </w:pPr>
            <w:r w:rsidRPr="002A5DDC">
              <w:t>Deze les is ontworpen op basis van de didactische diamant.</w:t>
            </w:r>
          </w:p>
          <w:p w14:paraId="73200C99" w14:textId="77777777" w:rsidR="00F45B54" w:rsidRPr="002A5DDC" w:rsidRDefault="00F45B54" w:rsidP="008B5F87">
            <w:pPr>
              <w:jc w:val="center"/>
            </w:pPr>
            <w:r w:rsidRPr="002A5DDC">
              <w:t>Onderzoekscentrum Driestar educatief Gouda.</w:t>
            </w:r>
          </w:p>
          <w:p w14:paraId="2F903628" w14:textId="77777777" w:rsidR="00F45B54" w:rsidRPr="002A5DDC" w:rsidRDefault="00F45B54" w:rsidP="008B5F87">
            <w:pPr>
              <w:jc w:val="center"/>
            </w:pPr>
            <w:r w:rsidRPr="002A5DDC">
              <w:t xml:space="preserve">Verspreiding toegestaan </w:t>
            </w:r>
            <w:proofErr w:type="gramStart"/>
            <w:r w:rsidRPr="002A5DDC">
              <w:t>indien</w:t>
            </w:r>
            <w:proofErr w:type="gramEnd"/>
            <w:r w:rsidRPr="002A5DDC">
              <w:t xml:space="preserve"> de bron vermeld wordt.</w:t>
            </w:r>
          </w:p>
        </w:tc>
      </w:tr>
    </w:tbl>
    <w:p w14:paraId="52816135" w14:textId="77777777" w:rsidR="00F45B54" w:rsidRDefault="00F45B54" w:rsidP="00F45B54"/>
    <w:p w14:paraId="69B2A7F6"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ot;Segoe UI&quot;,sans-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D12BB"/>
    <w:multiLevelType w:val="hybridMultilevel"/>
    <w:tmpl w:val="7D1E6524"/>
    <w:lvl w:ilvl="0" w:tplc="AFE6A6C8">
      <w:start w:val="1"/>
      <w:numFmt w:val="bullet"/>
      <w:lvlText w:val="•"/>
      <w:lvlJc w:val="left"/>
      <w:pPr>
        <w:tabs>
          <w:tab w:val="num" w:pos="720"/>
        </w:tabs>
        <w:ind w:left="720" w:hanging="360"/>
      </w:pPr>
      <w:rPr>
        <w:rFonts w:ascii="Arial" w:hAnsi="Arial" w:hint="default"/>
      </w:rPr>
    </w:lvl>
    <w:lvl w:ilvl="1" w:tplc="B352C43A" w:tentative="1">
      <w:start w:val="1"/>
      <w:numFmt w:val="bullet"/>
      <w:lvlText w:val="•"/>
      <w:lvlJc w:val="left"/>
      <w:pPr>
        <w:tabs>
          <w:tab w:val="num" w:pos="1440"/>
        </w:tabs>
        <w:ind w:left="1440" w:hanging="360"/>
      </w:pPr>
      <w:rPr>
        <w:rFonts w:ascii="Arial" w:hAnsi="Arial" w:hint="default"/>
      </w:rPr>
    </w:lvl>
    <w:lvl w:ilvl="2" w:tplc="98580826" w:tentative="1">
      <w:start w:val="1"/>
      <w:numFmt w:val="bullet"/>
      <w:lvlText w:val="•"/>
      <w:lvlJc w:val="left"/>
      <w:pPr>
        <w:tabs>
          <w:tab w:val="num" w:pos="2160"/>
        </w:tabs>
        <w:ind w:left="2160" w:hanging="360"/>
      </w:pPr>
      <w:rPr>
        <w:rFonts w:ascii="Arial" w:hAnsi="Arial" w:hint="default"/>
      </w:rPr>
    </w:lvl>
    <w:lvl w:ilvl="3" w:tplc="0F8CDCDC" w:tentative="1">
      <w:start w:val="1"/>
      <w:numFmt w:val="bullet"/>
      <w:lvlText w:val="•"/>
      <w:lvlJc w:val="left"/>
      <w:pPr>
        <w:tabs>
          <w:tab w:val="num" w:pos="2880"/>
        </w:tabs>
        <w:ind w:left="2880" w:hanging="360"/>
      </w:pPr>
      <w:rPr>
        <w:rFonts w:ascii="Arial" w:hAnsi="Arial" w:hint="default"/>
      </w:rPr>
    </w:lvl>
    <w:lvl w:ilvl="4" w:tplc="96AE27F4" w:tentative="1">
      <w:start w:val="1"/>
      <w:numFmt w:val="bullet"/>
      <w:lvlText w:val="•"/>
      <w:lvlJc w:val="left"/>
      <w:pPr>
        <w:tabs>
          <w:tab w:val="num" w:pos="3600"/>
        </w:tabs>
        <w:ind w:left="3600" w:hanging="360"/>
      </w:pPr>
      <w:rPr>
        <w:rFonts w:ascii="Arial" w:hAnsi="Arial" w:hint="default"/>
      </w:rPr>
    </w:lvl>
    <w:lvl w:ilvl="5" w:tplc="14DEF918" w:tentative="1">
      <w:start w:val="1"/>
      <w:numFmt w:val="bullet"/>
      <w:lvlText w:val="•"/>
      <w:lvlJc w:val="left"/>
      <w:pPr>
        <w:tabs>
          <w:tab w:val="num" w:pos="4320"/>
        </w:tabs>
        <w:ind w:left="4320" w:hanging="360"/>
      </w:pPr>
      <w:rPr>
        <w:rFonts w:ascii="Arial" w:hAnsi="Arial" w:hint="default"/>
      </w:rPr>
    </w:lvl>
    <w:lvl w:ilvl="6" w:tplc="AB6A74EE" w:tentative="1">
      <w:start w:val="1"/>
      <w:numFmt w:val="bullet"/>
      <w:lvlText w:val="•"/>
      <w:lvlJc w:val="left"/>
      <w:pPr>
        <w:tabs>
          <w:tab w:val="num" w:pos="5040"/>
        </w:tabs>
        <w:ind w:left="5040" w:hanging="360"/>
      </w:pPr>
      <w:rPr>
        <w:rFonts w:ascii="Arial" w:hAnsi="Arial" w:hint="default"/>
      </w:rPr>
    </w:lvl>
    <w:lvl w:ilvl="7" w:tplc="70C485DC" w:tentative="1">
      <w:start w:val="1"/>
      <w:numFmt w:val="bullet"/>
      <w:lvlText w:val="•"/>
      <w:lvlJc w:val="left"/>
      <w:pPr>
        <w:tabs>
          <w:tab w:val="num" w:pos="5760"/>
        </w:tabs>
        <w:ind w:left="5760" w:hanging="360"/>
      </w:pPr>
      <w:rPr>
        <w:rFonts w:ascii="Arial" w:hAnsi="Arial" w:hint="default"/>
      </w:rPr>
    </w:lvl>
    <w:lvl w:ilvl="8" w:tplc="B8982E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DEA4438"/>
    <w:multiLevelType w:val="hybridMultilevel"/>
    <w:tmpl w:val="FFFFFFFF"/>
    <w:lvl w:ilvl="0" w:tplc="AB601674">
      <w:start w:val="1"/>
      <w:numFmt w:val="bullet"/>
      <w:lvlText w:val="-"/>
      <w:lvlJc w:val="left"/>
      <w:pPr>
        <w:ind w:left="720" w:hanging="360"/>
      </w:pPr>
      <w:rPr>
        <w:rFonts w:ascii="&quot;Segoe UI&quot;,sans-serif" w:hAnsi="&quot;Segoe UI&quot;,sans-serif" w:hint="default"/>
      </w:rPr>
    </w:lvl>
    <w:lvl w:ilvl="1" w:tplc="9D741D14">
      <w:start w:val="1"/>
      <w:numFmt w:val="bullet"/>
      <w:lvlText w:val="o"/>
      <w:lvlJc w:val="left"/>
      <w:pPr>
        <w:ind w:left="1440" w:hanging="360"/>
      </w:pPr>
      <w:rPr>
        <w:rFonts w:ascii="Courier New" w:hAnsi="Courier New" w:hint="default"/>
      </w:rPr>
    </w:lvl>
    <w:lvl w:ilvl="2" w:tplc="E3722E10">
      <w:start w:val="1"/>
      <w:numFmt w:val="bullet"/>
      <w:lvlText w:val=""/>
      <w:lvlJc w:val="left"/>
      <w:pPr>
        <w:ind w:left="2160" w:hanging="360"/>
      </w:pPr>
      <w:rPr>
        <w:rFonts w:ascii="Wingdings" w:hAnsi="Wingdings" w:hint="default"/>
      </w:rPr>
    </w:lvl>
    <w:lvl w:ilvl="3" w:tplc="A7D0468C">
      <w:start w:val="1"/>
      <w:numFmt w:val="bullet"/>
      <w:lvlText w:val=""/>
      <w:lvlJc w:val="left"/>
      <w:pPr>
        <w:ind w:left="2880" w:hanging="360"/>
      </w:pPr>
      <w:rPr>
        <w:rFonts w:ascii="Symbol" w:hAnsi="Symbol" w:hint="default"/>
      </w:rPr>
    </w:lvl>
    <w:lvl w:ilvl="4" w:tplc="EB12C468">
      <w:start w:val="1"/>
      <w:numFmt w:val="bullet"/>
      <w:lvlText w:val="o"/>
      <w:lvlJc w:val="left"/>
      <w:pPr>
        <w:ind w:left="3600" w:hanging="360"/>
      </w:pPr>
      <w:rPr>
        <w:rFonts w:ascii="Courier New" w:hAnsi="Courier New" w:hint="default"/>
      </w:rPr>
    </w:lvl>
    <w:lvl w:ilvl="5" w:tplc="45AE6F38">
      <w:start w:val="1"/>
      <w:numFmt w:val="bullet"/>
      <w:lvlText w:val=""/>
      <w:lvlJc w:val="left"/>
      <w:pPr>
        <w:ind w:left="4320" w:hanging="360"/>
      </w:pPr>
      <w:rPr>
        <w:rFonts w:ascii="Wingdings" w:hAnsi="Wingdings" w:hint="default"/>
      </w:rPr>
    </w:lvl>
    <w:lvl w:ilvl="6" w:tplc="1B807B96">
      <w:start w:val="1"/>
      <w:numFmt w:val="bullet"/>
      <w:lvlText w:val=""/>
      <w:lvlJc w:val="left"/>
      <w:pPr>
        <w:ind w:left="5040" w:hanging="360"/>
      </w:pPr>
      <w:rPr>
        <w:rFonts w:ascii="Symbol" w:hAnsi="Symbol" w:hint="default"/>
      </w:rPr>
    </w:lvl>
    <w:lvl w:ilvl="7" w:tplc="86087AE8">
      <w:start w:val="1"/>
      <w:numFmt w:val="bullet"/>
      <w:lvlText w:val="o"/>
      <w:lvlJc w:val="left"/>
      <w:pPr>
        <w:ind w:left="5760" w:hanging="360"/>
      </w:pPr>
      <w:rPr>
        <w:rFonts w:ascii="Courier New" w:hAnsi="Courier New" w:hint="default"/>
      </w:rPr>
    </w:lvl>
    <w:lvl w:ilvl="8" w:tplc="BD0ACA3E">
      <w:start w:val="1"/>
      <w:numFmt w:val="bullet"/>
      <w:lvlText w:val=""/>
      <w:lvlJc w:val="left"/>
      <w:pPr>
        <w:ind w:left="6480" w:hanging="360"/>
      </w:pPr>
      <w:rPr>
        <w:rFonts w:ascii="Wingdings" w:hAnsi="Wingdings" w:hint="default"/>
      </w:rPr>
    </w:lvl>
  </w:abstractNum>
  <w:num w:numId="1" w16cid:durableId="1751081144">
    <w:abstractNumId w:val="1"/>
  </w:num>
  <w:num w:numId="2" w16cid:durableId="1762019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54"/>
    <w:rsid w:val="00163B1B"/>
    <w:rsid w:val="001A799D"/>
    <w:rsid w:val="0073174A"/>
    <w:rsid w:val="008D77C8"/>
    <w:rsid w:val="009E240C"/>
    <w:rsid w:val="00EA071C"/>
    <w:rsid w:val="00F45B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4150D"/>
  <w15:chartTrackingRefBased/>
  <w15:docId w15:val="{A94826C0-A849-440A-994C-1BACB0CE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5B54"/>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F45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5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F45B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5B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5B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5B5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5B5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5B5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5B5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5B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5B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F45B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5B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5B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5B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5B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5B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5B54"/>
    <w:rPr>
      <w:rFonts w:eastAsiaTheme="majorEastAsia" w:cstheme="majorBidi"/>
      <w:color w:val="272727" w:themeColor="text1" w:themeTint="D8"/>
    </w:rPr>
  </w:style>
  <w:style w:type="paragraph" w:styleId="Titel">
    <w:name w:val="Title"/>
    <w:basedOn w:val="Standaard"/>
    <w:next w:val="Standaard"/>
    <w:link w:val="TitelChar"/>
    <w:uiPriority w:val="10"/>
    <w:qFormat/>
    <w:rsid w:val="00F45B5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5B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5B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5B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5B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5B54"/>
    <w:rPr>
      <w:i/>
      <w:iCs/>
      <w:color w:val="404040" w:themeColor="text1" w:themeTint="BF"/>
    </w:rPr>
  </w:style>
  <w:style w:type="paragraph" w:styleId="Lijstalinea">
    <w:name w:val="List Paragraph"/>
    <w:basedOn w:val="Standaard"/>
    <w:uiPriority w:val="34"/>
    <w:qFormat/>
    <w:rsid w:val="00F45B54"/>
    <w:pPr>
      <w:ind w:left="720"/>
      <w:contextualSpacing/>
    </w:pPr>
  </w:style>
  <w:style w:type="character" w:styleId="Intensievebenadrukking">
    <w:name w:val="Intense Emphasis"/>
    <w:basedOn w:val="Standaardalinea-lettertype"/>
    <w:uiPriority w:val="21"/>
    <w:qFormat/>
    <w:rsid w:val="00F45B54"/>
    <w:rPr>
      <w:i/>
      <w:iCs/>
      <w:color w:val="0F4761" w:themeColor="accent1" w:themeShade="BF"/>
    </w:rPr>
  </w:style>
  <w:style w:type="paragraph" w:styleId="Duidelijkcitaat">
    <w:name w:val="Intense Quote"/>
    <w:basedOn w:val="Standaard"/>
    <w:next w:val="Standaard"/>
    <w:link w:val="DuidelijkcitaatChar"/>
    <w:uiPriority w:val="30"/>
    <w:qFormat/>
    <w:rsid w:val="00F45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5B54"/>
    <w:rPr>
      <w:i/>
      <w:iCs/>
      <w:color w:val="0F4761" w:themeColor="accent1" w:themeShade="BF"/>
    </w:rPr>
  </w:style>
  <w:style w:type="character" w:styleId="Intensieveverwijzing">
    <w:name w:val="Intense Reference"/>
    <w:basedOn w:val="Standaardalinea-lettertype"/>
    <w:uiPriority w:val="32"/>
    <w:qFormat/>
    <w:rsid w:val="00F45B54"/>
    <w:rPr>
      <w:b/>
      <w:bCs/>
      <w:smallCaps/>
      <w:color w:val="0F4761" w:themeColor="accent1" w:themeShade="BF"/>
      <w:spacing w:val="5"/>
    </w:rPr>
  </w:style>
  <w:style w:type="character" w:styleId="Hyperlink">
    <w:name w:val="Hyperlink"/>
    <w:basedOn w:val="Standaardalinea-lettertype"/>
    <w:uiPriority w:val="99"/>
    <w:unhideWhenUsed/>
    <w:rsid w:val="00F45B5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xOWA1vnWiHU"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1428</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2024-06-25T14:50:00Z</dcterms:created>
  <dcterms:modified xsi:type="dcterms:W3CDTF">2024-06-25T14:50:00Z</dcterms:modified>
</cp:coreProperties>
</file>