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2C0F" w14:textId="77777777" w:rsidR="00002B92" w:rsidRPr="009476B7" w:rsidRDefault="00002B92" w:rsidP="00002B92">
      <w:pPr>
        <w:pStyle w:val="Kop2"/>
      </w:pPr>
      <w:bookmarkStart w:id="0" w:name="_Toc170226542"/>
      <w:r w:rsidRPr="07750180">
        <w:t>Les</w:t>
      </w:r>
      <w:r w:rsidRPr="009476B7">
        <w:t xml:space="preserve"> 2: </w:t>
      </w:r>
      <w:proofErr w:type="spellStart"/>
      <w:r w:rsidRPr="009476B7">
        <w:t>Ostern</w:t>
      </w:r>
      <w:bookmarkEnd w:id="0"/>
      <w:proofErr w:type="spellEnd"/>
    </w:p>
    <w:p w14:paraId="00651B49" w14:textId="77777777" w:rsidR="00002B92" w:rsidRDefault="00002B92" w:rsidP="00002B92">
      <w:pPr>
        <w:rPr>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002B92" w14:paraId="7116AACC" w14:textId="77777777" w:rsidTr="008B5F87">
        <w:trPr>
          <w:trHeight w:val="300"/>
        </w:trPr>
        <w:tc>
          <w:tcPr>
            <w:tcW w:w="3022" w:type="dxa"/>
            <w:shd w:val="clear" w:color="auto" w:fill="auto"/>
          </w:tcPr>
          <w:p w14:paraId="41D47F35" w14:textId="77777777" w:rsidR="00002B92" w:rsidRDefault="00002B92" w:rsidP="008B5F87">
            <w:r>
              <w:t>Duits</w:t>
            </w:r>
          </w:p>
        </w:tc>
        <w:tc>
          <w:tcPr>
            <w:tcW w:w="3022" w:type="dxa"/>
            <w:shd w:val="clear" w:color="auto" w:fill="auto"/>
          </w:tcPr>
          <w:p w14:paraId="1020FD3C" w14:textId="77777777" w:rsidR="00002B92" w:rsidRPr="002C4A73" w:rsidRDefault="00002B92" w:rsidP="008B5F87">
            <w:pPr>
              <w:rPr>
                <w:lang w:val="de-DE"/>
              </w:rPr>
            </w:pPr>
            <w:r w:rsidRPr="00C33C31">
              <w:rPr>
                <w:lang w:val="de-DE"/>
              </w:rPr>
              <w:t xml:space="preserve">Klas: </w:t>
            </w:r>
            <w:r w:rsidRPr="002C4A73">
              <w:rPr>
                <w:lang w:val="de-DE"/>
              </w:rPr>
              <w:t>2</w:t>
            </w:r>
            <w:r>
              <w:rPr>
                <w:lang w:val="de-DE"/>
              </w:rPr>
              <w:t>-3 HV</w:t>
            </w:r>
          </w:p>
        </w:tc>
        <w:tc>
          <w:tcPr>
            <w:tcW w:w="3023" w:type="dxa"/>
            <w:shd w:val="clear" w:color="auto" w:fill="auto"/>
          </w:tcPr>
          <w:p w14:paraId="5C9F94A7" w14:textId="77777777" w:rsidR="00002B92" w:rsidRDefault="00002B92" w:rsidP="008B5F87">
            <w:r>
              <w:t>Aantal lessen: 1 á 2</w:t>
            </w:r>
          </w:p>
        </w:tc>
      </w:tr>
      <w:tr w:rsidR="00002B92" w14:paraId="4AA44DE7" w14:textId="77777777" w:rsidTr="008B5F87">
        <w:trPr>
          <w:trHeight w:val="990"/>
        </w:trPr>
        <w:tc>
          <w:tcPr>
            <w:tcW w:w="9067" w:type="dxa"/>
            <w:gridSpan w:val="3"/>
            <w:shd w:val="clear" w:color="auto" w:fill="auto"/>
          </w:tcPr>
          <w:p w14:paraId="0DA3560A" w14:textId="77777777" w:rsidR="00002B92" w:rsidRPr="005549D3" w:rsidRDefault="00002B92" w:rsidP="008B5F87">
            <w:r>
              <w:rPr>
                <w:u w:val="single"/>
              </w:rPr>
              <w:t>O</w:t>
            </w:r>
            <w:r w:rsidRPr="005549D3">
              <w:rPr>
                <w:u w:val="single"/>
              </w:rPr>
              <w:t>mschrijving</w:t>
            </w:r>
          </w:p>
          <w:p w14:paraId="4E286FE9" w14:textId="77777777" w:rsidR="00002B92" w:rsidRDefault="00002B92" w:rsidP="008B5F87"/>
          <w:p w14:paraId="005A12EB" w14:textId="77777777" w:rsidR="00002B92" w:rsidRDefault="00002B92" w:rsidP="008B5F87">
            <w:pPr>
              <w:rPr>
                <w:color w:val="000000" w:themeColor="text1"/>
              </w:rPr>
            </w:pPr>
            <w:r>
              <w:rPr>
                <w:color w:val="000000" w:themeColor="text1"/>
              </w:rPr>
              <w:t>In de les wordt aandacht besteed aan het vieren van het Paasfeest in Duitsland. Welke overeenkomsten en verschillen zijn er met het Nederlandse feest en welke andere religieuze feesten worden er in die tijd ook in Duitsland gevierd?</w:t>
            </w:r>
          </w:p>
          <w:p w14:paraId="1A94699C" w14:textId="77777777" w:rsidR="00002B92" w:rsidRPr="005549D3" w:rsidRDefault="00002B92" w:rsidP="008B5F87"/>
        </w:tc>
      </w:tr>
      <w:tr w:rsidR="00002B92" w14:paraId="12DBD653" w14:textId="77777777" w:rsidTr="008B5F87">
        <w:trPr>
          <w:trHeight w:val="990"/>
        </w:trPr>
        <w:tc>
          <w:tcPr>
            <w:tcW w:w="9067" w:type="dxa"/>
            <w:gridSpan w:val="3"/>
            <w:shd w:val="clear" w:color="auto" w:fill="auto"/>
          </w:tcPr>
          <w:p w14:paraId="1C4D8306" w14:textId="77777777" w:rsidR="00002B92" w:rsidRPr="009057BD" w:rsidRDefault="00002B92" w:rsidP="008B5F87">
            <w:pPr>
              <w:rPr>
                <w:u w:val="single"/>
              </w:rPr>
            </w:pPr>
            <w:r w:rsidRPr="009057BD">
              <w:rPr>
                <w:u w:val="single"/>
              </w:rPr>
              <w:t>Doelen</w:t>
            </w:r>
          </w:p>
          <w:p w14:paraId="64A83CA4" w14:textId="77777777" w:rsidR="00002B92" w:rsidRPr="009057BD" w:rsidRDefault="00002B92" w:rsidP="008B5F87">
            <w:r w:rsidRPr="009057BD">
              <w:t>Leerlingen weten de belangrijkste tradities en gebruiken van Pasen in Duitsland.</w:t>
            </w:r>
          </w:p>
          <w:p w14:paraId="252B5A03" w14:textId="77777777" w:rsidR="00002B92" w:rsidRPr="009057BD" w:rsidRDefault="00002B92" w:rsidP="008B5F87">
            <w:r w:rsidRPr="009057BD">
              <w:t>Leerlingen weten de achtergrond van deze tradities en gebruiken. Leerlingen weten hoe christenen in Duitsland het Paasfeest vieren en zien de verschillen met hoe de seculiere gemeenschap aandacht besteedt aan het Paasfeest.</w:t>
            </w:r>
          </w:p>
          <w:p w14:paraId="0B28F74A" w14:textId="77777777" w:rsidR="00002B92" w:rsidRPr="009057BD" w:rsidRDefault="00002B92" w:rsidP="008B5F87">
            <w:r w:rsidRPr="009057BD">
              <w:t xml:space="preserve">Leerlingen weten ook welke religieuze feesten van andere culturen er tijdens deze periode worden gevierd. </w:t>
            </w:r>
          </w:p>
          <w:p w14:paraId="3DA38F53" w14:textId="77777777" w:rsidR="00002B92" w:rsidRPr="009057BD" w:rsidRDefault="00002B92" w:rsidP="008B5F87"/>
          <w:p w14:paraId="46BE3AE5" w14:textId="77777777" w:rsidR="00002B92" w:rsidRPr="009057BD" w:rsidRDefault="00002B92" w:rsidP="008B5F87">
            <w:pPr>
              <w:rPr>
                <w:u w:val="single"/>
              </w:rPr>
            </w:pPr>
            <w:r w:rsidRPr="009057BD">
              <w:rPr>
                <w:u w:val="single"/>
              </w:rPr>
              <w:t>Inhoud en verloop</w:t>
            </w:r>
          </w:p>
          <w:p w14:paraId="0AE63192" w14:textId="77777777" w:rsidR="00002B92" w:rsidRPr="009057BD" w:rsidRDefault="00002B92" w:rsidP="008B5F87">
            <w:r w:rsidRPr="009057BD">
              <w:t>Les 1</w:t>
            </w:r>
          </w:p>
          <w:p w14:paraId="3C08615E" w14:textId="77777777" w:rsidR="00002B92" w:rsidRPr="009057BD" w:rsidRDefault="00002B92" w:rsidP="00002B92">
            <w:pPr>
              <w:pStyle w:val="Lijstalinea"/>
              <w:numPr>
                <w:ilvl w:val="0"/>
                <w:numId w:val="1"/>
              </w:numPr>
              <w:rPr>
                <w:lang w:val="de-DE"/>
              </w:rPr>
            </w:pPr>
            <w:r w:rsidRPr="009057BD">
              <w:t xml:space="preserve">Het tonen van een video: waarom Pasen (christelijk)? </w:t>
            </w:r>
            <w:hyperlink r:id="rId5" w:history="1">
              <w:r w:rsidRPr="009057BD">
                <w:rPr>
                  <w:rStyle w:val="Hyperlink"/>
                  <w:lang w:val="de-DE"/>
                </w:rPr>
                <w:t>Ostern erklärt für Kinder: Warum feiern wir Ostern? (youtube.com)</w:t>
              </w:r>
            </w:hyperlink>
            <w:r w:rsidRPr="009057BD">
              <w:rPr>
                <w:rStyle w:val="Hyperlink"/>
                <w:lang w:val="de-DE"/>
              </w:rPr>
              <w:t xml:space="preserve">, </w:t>
            </w:r>
            <w:hyperlink r:id="rId6" w:history="1">
              <w:r w:rsidRPr="009057BD">
                <w:rPr>
                  <w:rStyle w:val="Hyperlink"/>
                  <w:lang w:val="de-DE"/>
                </w:rPr>
                <w:t xml:space="preserve">Ostern </w:t>
              </w:r>
              <w:r w:rsidRPr="009057BD">
                <w:rPr>
                  <w:rStyle w:val="Hyperlink"/>
                  <w:rFonts w:ascii="Segoe UI Emoji" w:hAnsi="Segoe UI Emoji" w:cs="Segoe UI Emoji"/>
                  <w:lang w:val="de-DE"/>
                </w:rPr>
                <w:t>✅</w:t>
              </w:r>
              <w:r w:rsidRPr="009057BD">
                <w:rPr>
                  <w:rStyle w:val="Hyperlink"/>
                  <w:lang w:val="de-DE"/>
                </w:rPr>
                <w:t xml:space="preserve"> was das christliche Fest bedeutet (youtube.com)</w:t>
              </w:r>
            </w:hyperlink>
          </w:p>
          <w:p w14:paraId="288C16E3" w14:textId="77777777" w:rsidR="00002B92" w:rsidRPr="009057BD" w:rsidRDefault="00002B92" w:rsidP="00002B92">
            <w:pPr>
              <w:pStyle w:val="Lijstalinea"/>
              <w:numPr>
                <w:ilvl w:val="0"/>
                <w:numId w:val="1"/>
              </w:numPr>
            </w:pPr>
            <w:r w:rsidRPr="009057BD">
              <w:t>Waar komt het woord ‘</w:t>
            </w:r>
            <w:proofErr w:type="spellStart"/>
            <w:r w:rsidRPr="009057BD">
              <w:t>Ostern</w:t>
            </w:r>
            <w:proofErr w:type="spellEnd"/>
            <w:r w:rsidRPr="009057BD">
              <w:t xml:space="preserve">’ vandaan? Waar komen de gebruiken vandaan zoals eieren zoeken, der </w:t>
            </w:r>
            <w:proofErr w:type="spellStart"/>
            <w:r w:rsidRPr="009057BD">
              <w:t>Osterhase</w:t>
            </w:r>
            <w:proofErr w:type="spellEnd"/>
            <w:r w:rsidRPr="009057BD">
              <w:t>, etc. Brainstorm met de leerlingen.</w:t>
            </w:r>
          </w:p>
          <w:p w14:paraId="2156BDBC" w14:textId="77777777" w:rsidR="00002B92" w:rsidRPr="009057BD" w:rsidRDefault="00002B92" w:rsidP="008B5F87">
            <w:pPr>
              <w:pStyle w:val="Lijstalinea"/>
              <w:rPr>
                <w:i/>
                <w:iCs/>
              </w:rPr>
            </w:pPr>
            <w:r w:rsidRPr="009057BD">
              <w:rPr>
                <w:i/>
                <w:iCs/>
              </w:rPr>
              <w:t>1 en 2 duurt ca. 15 minuten</w:t>
            </w:r>
          </w:p>
          <w:p w14:paraId="17B9A2C7" w14:textId="77777777" w:rsidR="00002B92" w:rsidRPr="009057BD" w:rsidRDefault="00002B92" w:rsidP="00002B92">
            <w:pPr>
              <w:pStyle w:val="Lijstalinea"/>
              <w:numPr>
                <w:ilvl w:val="0"/>
                <w:numId w:val="1"/>
              </w:numPr>
            </w:pPr>
            <w:r w:rsidRPr="009057BD">
              <w:t xml:space="preserve">Video tonen waarin de begrippen worden uitgelegd: leerlingen luisteren actief mee en noteren de betekenis van de woorden op een antwoordenblad. </w:t>
            </w:r>
          </w:p>
          <w:p w14:paraId="47A658BA" w14:textId="77777777" w:rsidR="00002B92" w:rsidRPr="009057BD" w:rsidRDefault="00002B92" w:rsidP="00002B92">
            <w:pPr>
              <w:pStyle w:val="Lijstalinea"/>
              <w:numPr>
                <w:ilvl w:val="0"/>
                <w:numId w:val="1"/>
              </w:numPr>
            </w:pPr>
            <w:r w:rsidRPr="009057BD">
              <w:t>Wat vieren we dan eigenlijk met Pasen? Wat vieren niet-christenen? Welk ander Paasfeest wordt gevierd en door wie?</w:t>
            </w:r>
          </w:p>
          <w:p w14:paraId="53A6A665" w14:textId="77777777" w:rsidR="00002B92" w:rsidRPr="009057BD" w:rsidRDefault="00002B92" w:rsidP="008B5F87">
            <w:pPr>
              <w:pStyle w:val="Lijstalinea"/>
              <w:rPr>
                <w:i/>
                <w:iCs/>
              </w:rPr>
            </w:pPr>
            <w:r w:rsidRPr="009057BD">
              <w:rPr>
                <w:i/>
                <w:iCs/>
              </w:rPr>
              <w:t>3 en 4 duurt ca. 15 minuten</w:t>
            </w:r>
          </w:p>
          <w:p w14:paraId="3B4A4DD4" w14:textId="77777777" w:rsidR="00002B92" w:rsidRPr="009057BD" w:rsidRDefault="00002B92" w:rsidP="00002B92">
            <w:pPr>
              <w:pStyle w:val="Lijstalinea"/>
              <w:numPr>
                <w:ilvl w:val="0"/>
                <w:numId w:val="1"/>
              </w:numPr>
            </w:pPr>
            <w:r w:rsidRPr="009057BD">
              <w:t>Werkvorm: ‘</w:t>
            </w:r>
            <w:proofErr w:type="spellStart"/>
            <w:r w:rsidRPr="009057BD">
              <w:t>Osterkarten</w:t>
            </w:r>
            <w:proofErr w:type="spellEnd"/>
            <w:r w:rsidRPr="009057BD">
              <w:t xml:space="preserve"> </w:t>
            </w:r>
            <w:proofErr w:type="spellStart"/>
            <w:r w:rsidRPr="009057BD">
              <w:t>basteln</w:t>
            </w:r>
            <w:proofErr w:type="spellEnd"/>
            <w:r w:rsidRPr="009057BD">
              <w:t>’. Leg de betekenis uit van het sturen van Paaskaarten en op welke manier je dit het beste kunt doen en wat voor boodschappen er in de christelijke traditie op de kaart komen. Laat de leerlingen zelf kleurpotloden, een schaar en lijm meebrengen en deel papier uit, laat ze zelf een Paaskaart in elkaar ‘</w:t>
            </w:r>
            <w:proofErr w:type="spellStart"/>
            <w:r w:rsidRPr="009057BD">
              <w:t>basteln</w:t>
            </w:r>
            <w:proofErr w:type="spellEnd"/>
            <w:r w:rsidRPr="009057BD">
              <w:t xml:space="preserve">’ (knutselen). Op de kaart komt een Duitse boodschap te staan. </w:t>
            </w:r>
          </w:p>
          <w:p w14:paraId="2C988F64" w14:textId="77777777" w:rsidR="00002B92" w:rsidRPr="009057BD" w:rsidRDefault="00002B92" w:rsidP="008B5F87">
            <w:pPr>
              <w:pStyle w:val="Lijstalinea"/>
              <w:rPr>
                <w:i/>
                <w:iCs/>
              </w:rPr>
            </w:pPr>
            <w:r w:rsidRPr="009057BD">
              <w:rPr>
                <w:i/>
                <w:iCs/>
              </w:rPr>
              <w:t xml:space="preserve">Dit onderdeel duurt 20 minuten en kan een uitloop hebben naar de volgende les. </w:t>
            </w:r>
          </w:p>
          <w:p w14:paraId="73C1ACD7" w14:textId="77777777" w:rsidR="00002B92" w:rsidRPr="009057BD" w:rsidRDefault="00002B92" w:rsidP="008B5F87"/>
          <w:p w14:paraId="6810B92D" w14:textId="77777777" w:rsidR="00002B92" w:rsidRDefault="00002B92" w:rsidP="008B5F87">
            <w:pPr>
              <w:rPr>
                <w:rFonts w:eastAsia="Verdana" w:cs="Verdana"/>
              </w:rPr>
            </w:pPr>
            <w:r>
              <w:t xml:space="preserve">Het staat de docent vrij die woorden te gebruiken die hij nodig denkt te hebben tijdens de les. </w:t>
            </w:r>
            <w:r w:rsidRPr="1C973488">
              <w:rPr>
                <w:rFonts w:eastAsia="Verdana" w:cs="Verdana"/>
              </w:rPr>
              <w:t>Zie bijlage voor een woordenlijst N-D.</w:t>
            </w:r>
          </w:p>
          <w:p w14:paraId="649CE3F7" w14:textId="77777777" w:rsidR="00002B92" w:rsidRDefault="00002B92" w:rsidP="008B5F87"/>
          <w:p w14:paraId="71E254CB" w14:textId="77777777" w:rsidR="00002B92" w:rsidRDefault="00002B92" w:rsidP="008B5F87">
            <w:pPr>
              <w:rPr>
                <w:u w:val="single"/>
              </w:rPr>
            </w:pPr>
            <w:r w:rsidRPr="009057BD">
              <w:rPr>
                <w:u w:val="single"/>
              </w:rPr>
              <w:t>Periode</w:t>
            </w:r>
            <w:r>
              <w:rPr>
                <w:u w:val="single"/>
              </w:rPr>
              <w:t xml:space="preserve">: </w:t>
            </w:r>
            <w:r w:rsidRPr="009057BD">
              <w:t>Goede Vrijdag/Pasen</w:t>
            </w:r>
            <w:r>
              <w:t xml:space="preserve">, </w:t>
            </w:r>
            <w:r w:rsidRPr="009057BD">
              <w:t>Lente</w:t>
            </w:r>
          </w:p>
        </w:tc>
      </w:tr>
      <w:tr w:rsidR="00002B92" w:rsidRPr="007B2035" w14:paraId="48AACEBD" w14:textId="77777777" w:rsidTr="008B5F87">
        <w:trPr>
          <w:trHeight w:val="990"/>
        </w:trPr>
        <w:tc>
          <w:tcPr>
            <w:tcW w:w="9067" w:type="dxa"/>
            <w:gridSpan w:val="3"/>
            <w:shd w:val="clear" w:color="auto" w:fill="auto"/>
          </w:tcPr>
          <w:p w14:paraId="16B9FB42" w14:textId="77777777" w:rsidR="00002B92" w:rsidRPr="00BA6C1C" w:rsidRDefault="00002B92" w:rsidP="008B5F87">
            <w:pPr>
              <w:rPr>
                <w:u w:val="single"/>
                <w:lang w:val="de-DE"/>
              </w:rPr>
            </w:pPr>
            <w:r w:rsidRPr="00BA6C1C">
              <w:rPr>
                <w:u w:val="single"/>
                <w:lang w:val="de-DE"/>
              </w:rPr>
              <w:t xml:space="preserve">Bronnen, leer- en </w:t>
            </w:r>
            <w:proofErr w:type="spellStart"/>
            <w:r w:rsidRPr="00BA6C1C">
              <w:rPr>
                <w:u w:val="single"/>
                <w:lang w:val="de-DE"/>
              </w:rPr>
              <w:t>hulpmiddelen</w:t>
            </w:r>
            <w:proofErr w:type="spellEnd"/>
          </w:p>
          <w:p w14:paraId="77E8C2ED" w14:textId="77777777" w:rsidR="00002B92" w:rsidRDefault="00002B92" w:rsidP="008B5F87">
            <w:proofErr w:type="gramStart"/>
            <w:r w:rsidRPr="009057BD">
              <w:t>papier</w:t>
            </w:r>
            <w:proofErr w:type="gramEnd"/>
            <w:r w:rsidRPr="009057BD">
              <w:t xml:space="preserve"> (kleur), eventueel: scharen, lijm, etc.</w:t>
            </w:r>
          </w:p>
          <w:p w14:paraId="378B07E4" w14:textId="77777777" w:rsidR="00002B92" w:rsidRPr="005C7405" w:rsidRDefault="00002B92" w:rsidP="008B5F87">
            <w:pPr>
              <w:rPr>
                <w:lang w:val="de-DE"/>
              </w:rPr>
            </w:pPr>
            <w:hyperlink r:id="rId7" w:history="1">
              <w:r w:rsidRPr="007311A4">
                <w:rPr>
                  <w:rStyle w:val="Hyperlink"/>
                  <w:lang w:val="de-DE"/>
                </w:rPr>
                <w:t>Ostern in Deutschland (deutsch-als-fremdsprache-lernen.de)</w:t>
              </w:r>
            </w:hyperlink>
          </w:p>
          <w:p w14:paraId="6BBA912A" w14:textId="77777777" w:rsidR="00002B92" w:rsidRPr="00683111" w:rsidRDefault="00002B92" w:rsidP="008B5F87">
            <w:pPr>
              <w:rPr>
                <w:lang w:val="de-DE"/>
              </w:rPr>
            </w:pPr>
            <w:r w:rsidRPr="00683111">
              <w:rPr>
                <w:lang w:val="de-DE"/>
              </w:rPr>
              <w:t>Yo</w:t>
            </w:r>
            <w:r>
              <w:rPr>
                <w:lang w:val="de-DE"/>
              </w:rPr>
              <w:t xml:space="preserve">uTube </w:t>
            </w:r>
            <w:proofErr w:type="spellStart"/>
            <w:r>
              <w:rPr>
                <w:lang w:val="de-DE"/>
              </w:rPr>
              <w:t>video’s</w:t>
            </w:r>
            <w:proofErr w:type="spellEnd"/>
            <w:r>
              <w:rPr>
                <w:lang w:val="de-DE"/>
              </w:rPr>
              <w:t>:</w:t>
            </w:r>
          </w:p>
          <w:p w14:paraId="6F5FE234" w14:textId="77777777" w:rsidR="00002B92" w:rsidRDefault="00002B92" w:rsidP="008B5F87">
            <w:pPr>
              <w:rPr>
                <w:rStyle w:val="Hyperlink"/>
                <w:lang w:val="de-DE"/>
              </w:rPr>
            </w:pPr>
            <w:hyperlink r:id="rId8" w:history="1">
              <w:r w:rsidRPr="00C8359F">
                <w:rPr>
                  <w:rStyle w:val="Hyperlink"/>
                  <w:lang w:val="de-DE"/>
                </w:rPr>
                <w:t>Ostern erklärt für Kinder: Warum feiern wir Ostern?</w:t>
              </w:r>
            </w:hyperlink>
          </w:p>
          <w:p w14:paraId="4C75DF19" w14:textId="77777777" w:rsidR="00002B92" w:rsidRPr="00683111" w:rsidRDefault="00002B92" w:rsidP="008B5F87">
            <w:pPr>
              <w:rPr>
                <w:color w:val="467886" w:themeColor="hyperlink"/>
                <w:u w:val="single"/>
                <w:lang w:val="de-DE"/>
              </w:rPr>
            </w:pPr>
            <w:hyperlink r:id="rId9" w:history="1">
              <w:r w:rsidRPr="00D81448">
                <w:rPr>
                  <w:rStyle w:val="Hyperlink"/>
                  <w:lang w:val="de-DE"/>
                </w:rPr>
                <w:t xml:space="preserve">Ostara - Warum du Ostern nicht feiern solltest! </w:t>
              </w:r>
            </w:hyperlink>
          </w:p>
          <w:p w14:paraId="60FCA5CF" w14:textId="77777777" w:rsidR="00002B92" w:rsidRPr="003A559F" w:rsidRDefault="00002B92" w:rsidP="008B5F87">
            <w:pPr>
              <w:rPr>
                <w:lang w:val="de-DE"/>
              </w:rPr>
            </w:pPr>
            <w:hyperlink r:id="rId10" w:history="1">
              <w:r w:rsidRPr="004D302A">
                <w:rPr>
                  <w:rStyle w:val="Hyperlink"/>
                  <w:lang w:val="de-DE"/>
                </w:rPr>
                <w:t xml:space="preserve">Darum versteckt man Ostereier – einfach erklärt | Kindervideos | </w:t>
              </w:r>
              <w:proofErr w:type="gramStart"/>
              <w:r w:rsidRPr="004D302A">
                <w:rPr>
                  <w:rStyle w:val="Hyperlink"/>
                  <w:lang w:val="de-DE"/>
                </w:rPr>
                <w:t>SRF Kids</w:t>
              </w:r>
              <w:proofErr w:type="gramEnd"/>
            </w:hyperlink>
          </w:p>
          <w:p w14:paraId="5771ED56" w14:textId="77777777" w:rsidR="00002B92" w:rsidRPr="003A559F" w:rsidRDefault="00002B92" w:rsidP="008B5F87">
            <w:pPr>
              <w:rPr>
                <w:u w:val="single"/>
                <w:lang w:val="de-DE"/>
              </w:rPr>
            </w:pPr>
          </w:p>
        </w:tc>
      </w:tr>
      <w:tr w:rsidR="00002B92" w:rsidRPr="00077A28" w14:paraId="6B7D16D4" w14:textId="77777777" w:rsidTr="008B5F87">
        <w:trPr>
          <w:trHeight w:val="750"/>
        </w:trPr>
        <w:tc>
          <w:tcPr>
            <w:tcW w:w="9067" w:type="dxa"/>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5BCA01F9" w14:textId="77777777" w:rsidR="00002B92" w:rsidRPr="008D2D02" w:rsidRDefault="00002B92" w:rsidP="008B5F87">
            <w:pPr>
              <w:jc w:val="center"/>
            </w:pPr>
            <w:r w:rsidRPr="008D2D02">
              <w:t>Deze les is ontworpen op basis van de didactische diamant.</w:t>
            </w:r>
          </w:p>
          <w:p w14:paraId="6FBA9B13" w14:textId="77777777" w:rsidR="00002B92" w:rsidRPr="008D2D02" w:rsidRDefault="00002B92" w:rsidP="008B5F87">
            <w:pPr>
              <w:jc w:val="center"/>
            </w:pPr>
            <w:r w:rsidRPr="008D2D02">
              <w:t>Onderzoekscentrum Driestar educatief Gouda.</w:t>
            </w:r>
          </w:p>
          <w:p w14:paraId="64DC1E23" w14:textId="77777777" w:rsidR="00002B92" w:rsidRPr="008D2D02" w:rsidRDefault="00002B92" w:rsidP="008B5F87">
            <w:pPr>
              <w:jc w:val="center"/>
            </w:pPr>
            <w:r w:rsidRPr="008D2D02">
              <w:t xml:space="preserve">Verspreiding toegestaan </w:t>
            </w:r>
            <w:proofErr w:type="gramStart"/>
            <w:r w:rsidRPr="008D2D02">
              <w:t>indien</w:t>
            </w:r>
            <w:proofErr w:type="gramEnd"/>
            <w:r w:rsidRPr="008D2D02">
              <w:t xml:space="preserve"> de bron vermeld wordt.</w:t>
            </w:r>
          </w:p>
        </w:tc>
      </w:tr>
    </w:tbl>
    <w:p w14:paraId="4853F119"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0214C"/>
    <w:multiLevelType w:val="hybridMultilevel"/>
    <w:tmpl w:val="2F10C3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981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92"/>
    <w:rsid w:val="00002B92"/>
    <w:rsid w:val="00163B1B"/>
    <w:rsid w:val="001A799D"/>
    <w:rsid w:val="0073174A"/>
    <w:rsid w:val="008D77C8"/>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B222"/>
  <w15:chartTrackingRefBased/>
  <w15:docId w15:val="{361072D6-435D-4706-A772-796562A6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2B92"/>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002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02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2B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2B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2B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2B9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2B9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2B9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2B9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2B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02B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2B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2B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2B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2B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2B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2B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2B92"/>
    <w:rPr>
      <w:rFonts w:eastAsiaTheme="majorEastAsia" w:cstheme="majorBidi"/>
      <w:color w:val="272727" w:themeColor="text1" w:themeTint="D8"/>
    </w:rPr>
  </w:style>
  <w:style w:type="paragraph" w:styleId="Titel">
    <w:name w:val="Title"/>
    <w:basedOn w:val="Standaard"/>
    <w:next w:val="Standaard"/>
    <w:link w:val="TitelChar"/>
    <w:uiPriority w:val="10"/>
    <w:qFormat/>
    <w:rsid w:val="00002B9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2B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2B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2B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2B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2B92"/>
    <w:rPr>
      <w:i/>
      <w:iCs/>
      <w:color w:val="404040" w:themeColor="text1" w:themeTint="BF"/>
    </w:rPr>
  </w:style>
  <w:style w:type="paragraph" w:styleId="Lijstalinea">
    <w:name w:val="List Paragraph"/>
    <w:basedOn w:val="Standaard"/>
    <w:uiPriority w:val="34"/>
    <w:qFormat/>
    <w:rsid w:val="00002B92"/>
    <w:pPr>
      <w:ind w:left="720"/>
      <w:contextualSpacing/>
    </w:pPr>
  </w:style>
  <w:style w:type="character" w:styleId="Intensievebenadrukking">
    <w:name w:val="Intense Emphasis"/>
    <w:basedOn w:val="Standaardalinea-lettertype"/>
    <w:uiPriority w:val="21"/>
    <w:qFormat/>
    <w:rsid w:val="00002B92"/>
    <w:rPr>
      <w:i/>
      <w:iCs/>
      <w:color w:val="0F4761" w:themeColor="accent1" w:themeShade="BF"/>
    </w:rPr>
  </w:style>
  <w:style w:type="paragraph" w:styleId="Duidelijkcitaat">
    <w:name w:val="Intense Quote"/>
    <w:basedOn w:val="Standaard"/>
    <w:next w:val="Standaard"/>
    <w:link w:val="DuidelijkcitaatChar"/>
    <w:uiPriority w:val="30"/>
    <w:qFormat/>
    <w:rsid w:val="00002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2B92"/>
    <w:rPr>
      <w:i/>
      <w:iCs/>
      <w:color w:val="0F4761" w:themeColor="accent1" w:themeShade="BF"/>
    </w:rPr>
  </w:style>
  <w:style w:type="character" w:styleId="Intensieveverwijzing">
    <w:name w:val="Intense Reference"/>
    <w:basedOn w:val="Standaardalinea-lettertype"/>
    <w:uiPriority w:val="32"/>
    <w:qFormat/>
    <w:rsid w:val="00002B92"/>
    <w:rPr>
      <w:b/>
      <w:bCs/>
      <w:smallCaps/>
      <w:color w:val="0F4761" w:themeColor="accent1" w:themeShade="BF"/>
      <w:spacing w:val="5"/>
    </w:rPr>
  </w:style>
  <w:style w:type="character" w:styleId="Hyperlink">
    <w:name w:val="Hyperlink"/>
    <w:basedOn w:val="Standaardalinea-lettertype"/>
    <w:uiPriority w:val="99"/>
    <w:unhideWhenUsed/>
    <w:rsid w:val="00002B9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7SXAyPVV8" TargetMode="External"/><Relationship Id="rId3" Type="http://schemas.openxmlformats.org/officeDocument/2006/relationships/settings" Target="settings.xml"/><Relationship Id="rId7" Type="http://schemas.openxmlformats.org/officeDocument/2006/relationships/hyperlink" Target="https://www.deutsch-als-fremdsprache-lernen.de/deutsche-traditionen-ostern-in-deutschla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ivu1WXB0A8" TargetMode="External"/><Relationship Id="rId11" Type="http://schemas.openxmlformats.org/officeDocument/2006/relationships/fontTable" Target="fontTable.xml"/><Relationship Id="rId5" Type="http://schemas.openxmlformats.org/officeDocument/2006/relationships/hyperlink" Target="https://www.youtube.com/watch?v=-77SXAyPVV8" TargetMode="External"/><Relationship Id="rId10" Type="http://schemas.openxmlformats.org/officeDocument/2006/relationships/hyperlink" Target="https://www.youtube.com/watch?v=PfKWbAINHKk" TargetMode="External"/><Relationship Id="rId4" Type="http://schemas.openxmlformats.org/officeDocument/2006/relationships/webSettings" Target="webSettings.xml"/><Relationship Id="rId9" Type="http://schemas.openxmlformats.org/officeDocument/2006/relationships/hyperlink" Target="https://www.youtube.com/watch?v=KG3eR9c4D0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2481</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2024-06-25T14:56:00Z</dcterms:created>
  <dcterms:modified xsi:type="dcterms:W3CDTF">2024-06-25T14:56:00Z</dcterms:modified>
</cp:coreProperties>
</file>